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37AF21" w14:textId="0E2A542D" w:rsidR="00251547" w:rsidRPr="00172D3D" w:rsidRDefault="00251547" w:rsidP="00251547">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w:t>
      </w:r>
      <w:r>
        <w:rPr>
          <w:rFonts w:ascii="Arial" w:eastAsia="MS Mincho" w:hAnsi="Arial" w:cs="Arial"/>
          <w:b/>
          <w:sz w:val="24"/>
          <w:szCs w:val="24"/>
          <w:lang w:eastAsia="ja-JP"/>
        </w:rPr>
        <w:t xml:space="preserve">101 </w:t>
      </w:r>
      <w:r>
        <w:rPr>
          <w:rFonts w:ascii="Arial" w:eastAsia="MS Mincho" w:hAnsi="Arial" w:cs="Arial"/>
          <w:b/>
          <w:sz w:val="24"/>
          <w:szCs w:val="24"/>
          <w:lang w:eastAsia="ja-JP"/>
        </w:rPr>
        <w:tab/>
        <w:t>S1-</w:t>
      </w:r>
      <w:bookmarkStart w:id="0" w:name="_GoBack"/>
      <w:bookmarkEnd w:id="0"/>
      <w:r w:rsidR="00FA062B">
        <w:rPr>
          <w:rFonts w:ascii="Arial" w:eastAsia="MS Mincho" w:hAnsi="Arial" w:cs="Arial"/>
          <w:b/>
          <w:sz w:val="24"/>
          <w:szCs w:val="24"/>
          <w:lang w:eastAsia="ja-JP"/>
        </w:rPr>
        <w:t>230</w:t>
      </w:r>
      <w:r w:rsidR="00FA062B">
        <w:rPr>
          <w:rFonts w:ascii="Arial" w:eastAsia="MS Mincho" w:hAnsi="Arial" w:cs="Arial"/>
          <w:b/>
          <w:sz w:val="24"/>
          <w:szCs w:val="24"/>
          <w:lang w:eastAsia="ja-JP"/>
        </w:rPr>
        <w:t>784</w:t>
      </w:r>
    </w:p>
    <w:p w14:paraId="2279B6AB" w14:textId="0C466786" w:rsidR="00232006" w:rsidRDefault="00251547" w:rsidP="00251547">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Athens, Greece, 20 - 24 February, 2023</w:t>
      </w:r>
    </w:p>
    <w:p w14:paraId="32618501" w14:textId="77777777" w:rsidR="00232006" w:rsidRDefault="00232006">
      <w:pPr>
        <w:spacing w:after="0"/>
        <w:rPr>
          <w:rFonts w:ascii="Arial" w:eastAsia="MS Mincho" w:hAnsi="Arial"/>
          <w:sz w:val="24"/>
          <w:szCs w:val="24"/>
          <w:lang w:eastAsia="ja-JP"/>
        </w:rPr>
      </w:pPr>
    </w:p>
    <w:p w14:paraId="62384AC2" w14:textId="77777777" w:rsidR="00232006" w:rsidRDefault="007A36FB">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Pr>
          <w:rFonts w:ascii="Arial" w:eastAsia="宋体" w:hAnsi="Arial" w:hint="eastAsia"/>
          <w:sz w:val="24"/>
          <w:szCs w:val="24"/>
          <w:lang w:val="en-US" w:eastAsia="zh-CN"/>
        </w:rPr>
        <w:t xml:space="preserve">Update of </w:t>
      </w:r>
      <w:r>
        <w:rPr>
          <w:rFonts w:ascii="Arial" w:hAnsi="Arial" w:hint="eastAsia"/>
          <w:sz w:val="24"/>
          <w:szCs w:val="24"/>
          <w:lang w:eastAsia="en-GB"/>
        </w:rPr>
        <w:t xml:space="preserve">Use Case of </w:t>
      </w:r>
      <w:r w:rsidR="001F3D57">
        <w:rPr>
          <w:rFonts w:ascii="Arial" w:hAnsi="Arial"/>
          <w:sz w:val="24"/>
          <w:szCs w:val="24"/>
          <w:lang w:eastAsia="en-GB"/>
        </w:rPr>
        <w:t>d</w:t>
      </w:r>
      <w:r>
        <w:rPr>
          <w:rFonts w:ascii="Arial" w:hAnsi="Arial" w:hint="eastAsia"/>
          <w:sz w:val="24"/>
          <w:szCs w:val="24"/>
          <w:lang w:eastAsia="en-GB"/>
        </w:rPr>
        <w:t>irect device connection</w:t>
      </w:r>
      <w:r w:rsidR="001F3D57">
        <w:rPr>
          <w:rFonts w:ascii="Arial" w:hAnsi="Arial"/>
          <w:sz w:val="24"/>
          <w:szCs w:val="24"/>
          <w:lang w:eastAsia="en-GB"/>
        </w:rPr>
        <w:t xml:space="preserve"> based federated learning</w:t>
      </w:r>
    </w:p>
    <w:p w14:paraId="2498D4B0" w14:textId="64B37317" w:rsidR="00232006" w:rsidRDefault="007A36FB">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eastAsia="宋体" w:hAnsi="Arial" w:hint="eastAsia"/>
          <w:sz w:val="24"/>
          <w:szCs w:val="24"/>
          <w:lang w:val="en-US" w:eastAsia="zh-CN"/>
        </w:rPr>
        <w:t>7.</w:t>
      </w:r>
      <w:r w:rsidR="00417227">
        <w:rPr>
          <w:rFonts w:ascii="Arial" w:eastAsia="宋体" w:hAnsi="Arial"/>
          <w:sz w:val="24"/>
          <w:szCs w:val="24"/>
          <w:lang w:val="en-US" w:eastAsia="zh-CN"/>
        </w:rPr>
        <w:t>6</w:t>
      </w:r>
    </w:p>
    <w:p w14:paraId="1624201C" w14:textId="276BE507" w:rsidR="00232006" w:rsidRDefault="007A36FB">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ascii="Arial" w:eastAsia="宋体" w:hAnsi="Arial" w:hint="eastAsia"/>
          <w:sz w:val="24"/>
          <w:szCs w:val="24"/>
          <w:lang w:val="en-US" w:eastAsia="zh-CN"/>
        </w:rPr>
        <w:t>OPPO</w:t>
      </w:r>
    </w:p>
    <w:p w14:paraId="02F0802F" w14:textId="77777777" w:rsidR="00232006" w:rsidRDefault="007A36FB">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Pr>
          <w:rFonts w:ascii="Arial" w:eastAsia="宋体" w:hAnsi="Arial" w:hint="eastAsia"/>
          <w:sz w:val="24"/>
          <w:szCs w:val="24"/>
          <w:lang w:val="en-US" w:eastAsia="zh-CN"/>
        </w:rPr>
        <w:t>Yang Xu (xuyang@oppo.com)</w:t>
      </w:r>
    </w:p>
    <w:p w14:paraId="5F722C6A" w14:textId="77777777" w:rsidR="00232006" w:rsidRDefault="00232006">
      <w:pPr>
        <w:pBdr>
          <w:bottom w:val="single" w:sz="6" w:space="1" w:color="auto"/>
        </w:pBdr>
        <w:spacing w:after="0"/>
        <w:rPr>
          <w:rFonts w:eastAsia="MS Mincho"/>
          <w:sz w:val="24"/>
          <w:szCs w:val="24"/>
          <w:lang w:eastAsia="ja-JP"/>
        </w:rPr>
      </w:pPr>
    </w:p>
    <w:p w14:paraId="3A1ED832" w14:textId="0E890F86" w:rsidR="00232006" w:rsidRDefault="007A36FB">
      <w:pPr>
        <w:spacing w:after="200" w:line="276" w:lineRule="auto"/>
        <w:rPr>
          <w:rFonts w:ascii="Arial" w:eastAsia="宋体"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Pr>
          <w:rFonts w:ascii="Arial" w:eastAsia="宋体" w:hAnsi="Arial" w:cs="Arial" w:hint="eastAsia"/>
          <w:i/>
          <w:sz w:val="22"/>
          <w:szCs w:val="22"/>
          <w:lang w:val="en-US" w:eastAsia="zh-CN"/>
        </w:rPr>
        <w:t>updates the</w:t>
      </w:r>
      <w:r>
        <w:rPr>
          <w:rFonts w:ascii="Arial" w:eastAsia="Calibri" w:hAnsi="Arial" w:cs="Arial"/>
          <w:i/>
          <w:sz w:val="22"/>
          <w:szCs w:val="22"/>
          <w:lang w:val="en-US"/>
        </w:rPr>
        <w:t xml:space="preserve"> use case </w:t>
      </w:r>
      <w:r>
        <w:rPr>
          <w:rFonts w:ascii="Arial" w:eastAsia="Calibri" w:hAnsi="Arial" w:cs="Arial" w:hint="eastAsia"/>
          <w:i/>
          <w:sz w:val="22"/>
          <w:szCs w:val="22"/>
          <w:lang w:val="en-US"/>
        </w:rPr>
        <w:t xml:space="preserve">and related </w:t>
      </w:r>
      <w:r>
        <w:rPr>
          <w:rFonts w:ascii="Arial" w:eastAsia="Calibri" w:hAnsi="Arial" w:cs="Arial"/>
          <w:i/>
          <w:sz w:val="22"/>
          <w:szCs w:val="22"/>
          <w:lang w:val="en-US"/>
        </w:rPr>
        <w:t>potential requirements</w:t>
      </w:r>
      <w:r>
        <w:rPr>
          <w:rFonts w:ascii="Arial" w:eastAsia="宋体" w:hAnsi="Arial" w:cs="Arial" w:hint="eastAsia"/>
          <w:i/>
          <w:sz w:val="22"/>
          <w:szCs w:val="22"/>
          <w:lang w:val="en-US" w:eastAsia="zh-CN"/>
        </w:rPr>
        <w:t xml:space="preserve"> as well as resolves editor</w:t>
      </w:r>
      <w:r>
        <w:rPr>
          <w:rFonts w:ascii="Arial" w:eastAsia="宋体" w:hAnsi="Arial" w:cs="Arial"/>
          <w:i/>
          <w:sz w:val="22"/>
          <w:szCs w:val="22"/>
          <w:lang w:val="en-US" w:eastAsia="zh-CN"/>
        </w:rPr>
        <w:t>’</w:t>
      </w:r>
      <w:r>
        <w:rPr>
          <w:rFonts w:ascii="Arial" w:eastAsia="宋体" w:hAnsi="Arial" w:cs="Arial" w:hint="eastAsia"/>
          <w:i/>
          <w:sz w:val="22"/>
          <w:szCs w:val="22"/>
          <w:lang w:val="en-US" w:eastAsia="zh-CN"/>
        </w:rPr>
        <w:t xml:space="preserve">s notes in </w:t>
      </w:r>
      <w:r>
        <w:rPr>
          <w:rFonts w:ascii="Arial" w:eastAsia="Calibri" w:hAnsi="Arial" w:cs="Arial" w:hint="eastAsia"/>
          <w:i/>
          <w:sz w:val="22"/>
          <w:szCs w:val="22"/>
        </w:rPr>
        <w:t>FS_AIML_Ph2</w:t>
      </w:r>
      <w:r>
        <w:rPr>
          <w:rFonts w:ascii="Arial" w:eastAsia="宋体" w:hAnsi="Arial" w:cs="Arial" w:hint="eastAsia"/>
          <w:i/>
          <w:sz w:val="22"/>
          <w:szCs w:val="22"/>
          <w:lang w:val="en-US" w:eastAsia="zh-CN"/>
        </w:rPr>
        <w:t xml:space="preserve"> </w:t>
      </w:r>
      <w:r>
        <w:rPr>
          <w:rFonts w:ascii="Arial" w:eastAsia="Calibri" w:hAnsi="Arial" w:cs="Arial"/>
          <w:i/>
          <w:sz w:val="22"/>
          <w:szCs w:val="22"/>
          <w:lang w:val="en-US"/>
        </w:rPr>
        <w:t xml:space="preserve">TR </w:t>
      </w:r>
      <w:r>
        <w:rPr>
          <w:rFonts w:ascii="Arial" w:eastAsia="宋体" w:hAnsi="Arial" w:cs="Arial" w:hint="eastAsia"/>
          <w:i/>
          <w:sz w:val="22"/>
          <w:szCs w:val="22"/>
          <w:lang w:val="en-US" w:eastAsia="zh-CN"/>
        </w:rPr>
        <w:t>22.876 version 0.</w:t>
      </w:r>
      <w:r w:rsidR="00BA0FB5">
        <w:rPr>
          <w:rFonts w:ascii="Arial" w:eastAsia="宋体" w:hAnsi="Arial" w:cs="Arial"/>
          <w:i/>
          <w:sz w:val="22"/>
          <w:szCs w:val="22"/>
          <w:lang w:val="en-US" w:eastAsia="zh-CN"/>
        </w:rPr>
        <w:t>2</w:t>
      </w:r>
      <w:r>
        <w:rPr>
          <w:rFonts w:ascii="Arial" w:eastAsia="宋体" w:hAnsi="Arial" w:cs="Arial" w:hint="eastAsia"/>
          <w:i/>
          <w:sz w:val="22"/>
          <w:szCs w:val="22"/>
          <w:lang w:val="en-US" w:eastAsia="zh-CN"/>
        </w:rPr>
        <w:t>.0.</w:t>
      </w:r>
    </w:p>
    <w:p w14:paraId="4C58C00B" w14:textId="77777777" w:rsidR="00232006" w:rsidRDefault="00232006">
      <w:pPr>
        <w:spacing w:after="200" w:line="276" w:lineRule="auto"/>
      </w:pPr>
    </w:p>
    <w:p w14:paraId="03CC4396" w14:textId="77777777" w:rsidR="00232006" w:rsidRDefault="007A36FB">
      <w:pPr>
        <w:jc w:val="center"/>
        <w:rPr>
          <w:color w:val="FF0000"/>
          <w:sz w:val="36"/>
        </w:rPr>
      </w:pPr>
      <w:r>
        <w:rPr>
          <w:color w:val="FF0000"/>
          <w:sz w:val="36"/>
          <w:szCs w:val="22"/>
        </w:rPr>
        <w:t xml:space="preserve">**************** </w:t>
      </w:r>
      <w:r>
        <w:rPr>
          <w:rFonts w:eastAsia="宋体" w:hint="eastAsia"/>
          <w:color w:val="FF0000"/>
          <w:sz w:val="36"/>
          <w:szCs w:val="22"/>
          <w:lang w:val="en-US" w:eastAsia="zh-CN"/>
        </w:rPr>
        <w:t xml:space="preserve">First </w:t>
      </w:r>
      <w:r>
        <w:rPr>
          <w:color w:val="FF0000"/>
          <w:sz w:val="36"/>
          <w:szCs w:val="22"/>
        </w:rPr>
        <w:t>Change ******************</w:t>
      </w:r>
    </w:p>
    <w:p w14:paraId="4E497FF2" w14:textId="77777777" w:rsidR="00023CA4" w:rsidRDefault="00023CA4" w:rsidP="00023CA4">
      <w:pPr>
        <w:pStyle w:val="1"/>
        <w:rPr>
          <w:lang w:eastAsia="zh-CN"/>
        </w:rPr>
      </w:pPr>
      <w:bookmarkStart w:id="1" w:name="_Toc113618524"/>
      <w:r>
        <w:rPr>
          <w:rFonts w:hint="eastAsia"/>
          <w:lang w:eastAsia="zh-CN"/>
        </w:rPr>
        <w:t>7</w:t>
      </w:r>
      <w:r w:rsidRPr="00235394">
        <w:rPr>
          <w:lang w:eastAsia="zh-CN"/>
        </w:rPr>
        <w:tab/>
      </w:r>
      <w:r>
        <w:rPr>
          <w:rFonts w:hint="eastAsia"/>
          <w:lang w:eastAsia="zh-CN"/>
        </w:rPr>
        <w:t>D</w:t>
      </w:r>
      <w:r w:rsidRPr="00E92EE1">
        <w:rPr>
          <w:rFonts w:hint="eastAsia"/>
          <w:lang w:eastAsia="zh-CN"/>
        </w:rPr>
        <w:t>istributed/Federated Learning</w:t>
      </w:r>
      <w:r>
        <w:rPr>
          <w:lang w:eastAsia="zh-CN"/>
        </w:rPr>
        <w:t xml:space="preserve"> by leveraging direct device connection</w:t>
      </w:r>
      <w:bookmarkEnd w:id="1"/>
    </w:p>
    <w:p w14:paraId="74BE586D" w14:textId="77777777" w:rsidR="00023CA4" w:rsidRDefault="00023CA4" w:rsidP="00023CA4">
      <w:pPr>
        <w:pStyle w:val="2"/>
        <w:rPr>
          <w:lang w:eastAsia="zh-CN"/>
        </w:rPr>
      </w:pPr>
      <w:bookmarkStart w:id="2" w:name="_Toc113618525"/>
      <w:r>
        <w:rPr>
          <w:lang w:eastAsia="zh-CN"/>
        </w:rPr>
        <w:t>7</w:t>
      </w:r>
      <w:r w:rsidRPr="00235394">
        <w:t>.1</w:t>
      </w:r>
      <w:r w:rsidRPr="00235394">
        <w:tab/>
      </w:r>
      <w:r>
        <w:t>Direct device connection assisted Federated Learning</w:t>
      </w:r>
      <w:bookmarkEnd w:id="2"/>
      <w:r>
        <w:t xml:space="preserve"> </w:t>
      </w:r>
    </w:p>
    <w:p w14:paraId="455354EB" w14:textId="77777777" w:rsidR="00023CA4" w:rsidRPr="000D6532" w:rsidRDefault="00023CA4" w:rsidP="00023CA4">
      <w:pPr>
        <w:pStyle w:val="3"/>
      </w:pPr>
      <w:bookmarkStart w:id="3" w:name="_Toc113618526"/>
      <w:r>
        <w:rPr>
          <w:lang w:eastAsia="zh-CN"/>
        </w:rPr>
        <w:t>7</w:t>
      </w:r>
      <w:r w:rsidRPr="000D6532">
        <w:t>.1.1</w:t>
      </w:r>
      <w:r w:rsidRPr="000D6532">
        <w:tab/>
        <w:t>Description</w:t>
      </w:r>
      <w:bookmarkEnd w:id="3"/>
    </w:p>
    <w:p w14:paraId="28ED9703" w14:textId="77777777" w:rsidR="00023CA4" w:rsidRDefault="00023CA4" w:rsidP="00023CA4"/>
    <w:p w14:paraId="3DC70730" w14:textId="77777777" w:rsidR="00023CA4" w:rsidRDefault="00023CA4" w:rsidP="00023CA4">
      <w:r>
        <w:t>In many circumstances, an application server holding a Federated Learning (FL) task has a transmission delay requirement and limited FL coverage. An FL coverage means an area in which UEs the Application server can organize for federated learning.</w:t>
      </w:r>
    </w:p>
    <w:p w14:paraId="176B7FA7" w14:textId="77777777" w:rsidR="00023CA4" w:rsidRDefault="00023CA4" w:rsidP="00023CA4">
      <w:pPr>
        <w:ind w:right="567"/>
      </w:pPr>
      <w:r>
        <w:t xml:space="preserve">An Application server has a transmission delay </w:t>
      </w:r>
      <w:r w:rsidRPr="005F7566">
        <w:rPr>
          <w:rFonts w:hint="eastAsia"/>
        </w:rPr>
        <w:t>requirement</w:t>
      </w:r>
      <w:r>
        <w:t xml:space="preserve"> for each FL member (UE). Some of UEs are actually holding valuable dataset but cannot fulfil transmission delay requirement, which leads to a decreasing of FL performance. However,</w:t>
      </w:r>
      <w:r w:rsidRPr="005E037D">
        <w:t xml:space="preserve"> </w:t>
      </w:r>
      <w:r>
        <w:t xml:space="preserve">if a UE’s direct network connection cannot fulfil the transmission delay requirement (i.e. an QoS on </w:t>
      </w:r>
      <w:proofErr w:type="spellStart"/>
      <w:r>
        <w:t>Uu</w:t>
      </w:r>
      <w:proofErr w:type="spellEnd"/>
      <w:r>
        <w:t>), leveraging the devices with direct connections helps to involve more UEs holding valuable dataset for the FL task with the following case study:</w:t>
      </w:r>
    </w:p>
    <w:p w14:paraId="120CDA86" w14:textId="77777777" w:rsidR="00023CA4" w:rsidRPr="00AB4E92" w:rsidRDefault="00023CA4" w:rsidP="00023CA4">
      <w:pPr>
        <w:ind w:right="567"/>
      </w:pPr>
      <w:r w:rsidRPr="00140FCC">
        <w:t>A UE-A with bad transmission condition sends a UE’s training result to UE-B via direct device connection. In such case, a UE-B aggregate</w:t>
      </w:r>
      <w:r>
        <w:t>s</w:t>
      </w:r>
      <w:r w:rsidRPr="00140FCC">
        <w:t xml:space="preserve"> the training result locally and provides </w:t>
      </w:r>
      <w:r w:rsidRPr="00AB4E92">
        <w:t>to UEs an update of training model for next round.</w:t>
      </w:r>
    </w:p>
    <w:p w14:paraId="12280AA5" w14:textId="77777777" w:rsidR="00023CA4" w:rsidRDefault="00023CA4" w:rsidP="00023CA4">
      <w:pPr>
        <w:rPr>
          <w:rFonts w:ascii="Times-Roman" w:eastAsia="宋体" w:hAnsi="Times-Roman" w:cs="Times-Roman"/>
          <w:lang w:val="en-US" w:eastAsia="zh-CN"/>
        </w:rPr>
      </w:pPr>
      <w:r w:rsidRPr="00AB4E92">
        <w:t xml:space="preserve">Some research e.g. in </w:t>
      </w:r>
      <w:r w:rsidRPr="005E2206">
        <w:t>[</w:t>
      </w:r>
      <w:r>
        <w:t>6</w:t>
      </w:r>
      <w:r w:rsidRPr="005E2206">
        <w:t>][</w:t>
      </w:r>
      <w:r>
        <w:t>7</w:t>
      </w:r>
      <w:r w:rsidRPr="005E2206">
        <w:t xml:space="preserve">] have illustrated the increasing performance in subcase-B (we call it “decentralized averaging methods”). </w:t>
      </w:r>
      <w:r>
        <w:rPr>
          <w:rFonts w:ascii="Times-Roman" w:eastAsia="宋体" w:hAnsi="Times-Roman" w:cs="Times-Roman"/>
          <w:lang w:val="en-US" w:eastAsia="zh-CN"/>
        </w:rPr>
        <w:t>In order to</w:t>
      </w:r>
      <w:r w:rsidRPr="005E2206">
        <w:rPr>
          <w:rFonts w:ascii="Times-Roman" w:eastAsia="宋体" w:hAnsi="Times-Roman" w:cs="Times-Roman"/>
          <w:lang w:val="en-US" w:eastAsia="zh-CN"/>
        </w:rPr>
        <w:t xml:space="preserve"> include more devices to participate in FL and </w:t>
      </w:r>
      <w:r>
        <w:rPr>
          <w:rFonts w:ascii="Times-Roman" w:eastAsia="宋体" w:hAnsi="Times-Roman" w:cs="Times-Roman"/>
          <w:lang w:val="en-US" w:eastAsia="zh-CN"/>
        </w:rPr>
        <w:t xml:space="preserve">to </w:t>
      </w:r>
      <w:r w:rsidRPr="005E2206">
        <w:rPr>
          <w:rFonts w:ascii="Times-Roman" w:eastAsia="宋体" w:hAnsi="Times-Roman" w:cs="Times-Roman"/>
          <w:lang w:val="en-US" w:eastAsia="zh-CN"/>
        </w:rPr>
        <w:t>reduce the devices’ reliance on the PS, the authors in [</w:t>
      </w:r>
      <w:r>
        <w:rPr>
          <w:rFonts w:ascii="Times-Roman" w:eastAsia="宋体" w:hAnsi="Times-Roman" w:cs="Times-Roman"/>
          <w:lang w:val="en-US" w:eastAsia="zh-CN"/>
        </w:rPr>
        <w:t>7</w:t>
      </w:r>
      <w:r w:rsidRPr="005E2206">
        <w:rPr>
          <w:rFonts w:ascii="Times-Roman" w:eastAsia="宋体" w:hAnsi="Times-Roman" w:cs="Times-Roman"/>
          <w:lang w:val="en-US" w:eastAsia="zh-CN"/>
        </w:rPr>
        <w:t>] use</w:t>
      </w:r>
      <w:r>
        <w:rPr>
          <w:rFonts w:ascii="Times-Roman" w:eastAsia="宋体" w:hAnsi="Times-Roman" w:cs="Times-Roman"/>
          <w:lang w:val="en-US" w:eastAsia="zh-CN"/>
        </w:rPr>
        <w:t>s</w:t>
      </w:r>
      <w:r w:rsidRPr="005E2206">
        <w:rPr>
          <w:rFonts w:ascii="Times-Roman" w:eastAsia="宋体" w:hAnsi="Times-Roman" w:cs="Times-Roman"/>
          <w:lang w:val="en-US" w:eastAsia="zh-CN"/>
        </w:rPr>
        <w:t xml:space="preserve"> decentralized averaging methods to update the local ML model of each device. In particular</w:t>
      </w:r>
      <w:r>
        <w:rPr>
          <w:rFonts w:ascii="Times-Roman" w:eastAsia="宋体" w:hAnsi="Times-Roman" w:cs="Times-Roman"/>
          <w:lang w:val="en-US" w:eastAsia="zh-CN"/>
        </w:rPr>
        <w:t>ly</w:t>
      </w:r>
      <w:r w:rsidRPr="005E2206">
        <w:rPr>
          <w:rFonts w:ascii="Times-Roman" w:eastAsia="宋体" w:hAnsi="Times-Roman" w:cs="Times-Roman"/>
          <w:lang w:val="en-US" w:eastAsia="zh-CN"/>
        </w:rPr>
        <w:t>, using the decentralized averaging methods, each device only needs</w:t>
      </w:r>
      <w:r>
        <w:rPr>
          <w:rFonts w:ascii="Times-Roman" w:eastAsia="宋体" w:hAnsi="Times-Roman" w:cs="Times-Roman"/>
          <w:lang w:val="en-US" w:eastAsia="zh-CN"/>
        </w:rPr>
        <w:t xml:space="preserve"> to transmit its local ML parameters to its neighboring devices.</w:t>
      </w:r>
      <w:r w:rsidRPr="00317DA5">
        <w:rPr>
          <w:rFonts w:ascii="Times-Roman" w:eastAsia="宋体" w:hAnsi="Times-Roman" w:cs="Times-Roman"/>
          <w:lang w:val="en-US" w:eastAsia="zh-CN"/>
        </w:rPr>
        <w:t xml:space="preserve"> </w:t>
      </w:r>
      <w:r>
        <w:rPr>
          <w:rFonts w:ascii="Times-Roman" w:eastAsia="宋体" w:hAnsi="Times-Roman" w:cs="Times-Roman"/>
          <w:lang w:val="en-US" w:eastAsia="zh-CN"/>
        </w:rPr>
        <w:t>And the neighboring devices can use the acquired ML parameters to estimate the global ML model. Therefore, using the decentralized averaging methods can reduce the communication overhead of FL parameter transmission.</w:t>
      </w:r>
    </w:p>
    <w:p w14:paraId="252D05C1" w14:textId="77777777" w:rsidR="00023CA4" w:rsidRDefault="00023CA4" w:rsidP="00023CA4">
      <w:pPr>
        <w:jc w:val="center"/>
        <w:rPr>
          <w:shd w:val="clear" w:color="auto" w:fill="FFFFFF"/>
        </w:rPr>
      </w:pPr>
      <w:r w:rsidRPr="009B56D1">
        <w:rPr>
          <w:noProof/>
          <w:shd w:val="clear" w:color="auto" w:fill="FFFFFF"/>
        </w:rPr>
        <w:lastRenderedPageBreak/>
        <w:drawing>
          <wp:inline distT="0" distB="0" distL="0" distR="0" wp14:anchorId="004B17C0" wp14:editId="5BDAC371">
            <wp:extent cx="3613150" cy="29019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13150" cy="2901950"/>
                    </a:xfrm>
                    <a:prstGeom prst="rect">
                      <a:avLst/>
                    </a:prstGeom>
                    <a:noFill/>
                    <a:ln>
                      <a:noFill/>
                    </a:ln>
                  </pic:spPr>
                </pic:pic>
              </a:graphicData>
            </a:graphic>
          </wp:inline>
        </w:drawing>
      </w:r>
    </w:p>
    <w:p w14:paraId="4B427E3A" w14:textId="77777777" w:rsidR="00023CA4" w:rsidRPr="000967E7" w:rsidRDefault="00023CA4" w:rsidP="00023CA4">
      <w:pPr>
        <w:jc w:val="center"/>
        <w:rPr>
          <w:b/>
        </w:rPr>
      </w:pPr>
      <w:r w:rsidRPr="000967E7">
        <w:rPr>
          <w:b/>
        </w:rPr>
        <w:tab/>
        <w:t>Figure-1</w:t>
      </w:r>
      <w:r>
        <w:rPr>
          <w:b/>
        </w:rPr>
        <w:t xml:space="preserve"> </w:t>
      </w:r>
      <w:r w:rsidRPr="00F25A37">
        <w:rPr>
          <w:b/>
        </w:rPr>
        <w:t>FL with decentralized averaging method outperforms the original FL</w:t>
      </w:r>
    </w:p>
    <w:p w14:paraId="50F14AFD" w14:textId="77777777" w:rsidR="00023CA4" w:rsidRDefault="00023CA4" w:rsidP="00023CA4">
      <w:pPr>
        <w:rPr>
          <w:rFonts w:eastAsia="宋体"/>
          <w:color w:val="2E3033"/>
          <w:szCs w:val="21"/>
          <w:shd w:val="clear" w:color="auto" w:fill="FFFFFF"/>
        </w:rPr>
      </w:pPr>
      <w:r w:rsidRPr="00366441">
        <w:rPr>
          <w:rFonts w:eastAsia="宋体"/>
          <w:color w:val="2E3033"/>
          <w:szCs w:val="21"/>
          <w:shd w:val="clear" w:color="auto" w:fill="FFFFFF"/>
        </w:rPr>
        <w:t xml:space="preserve">To show the performance of </w:t>
      </w:r>
      <w:r>
        <w:rPr>
          <w:rFonts w:eastAsia="宋体"/>
          <w:color w:val="2E3033"/>
          <w:szCs w:val="21"/>
          <w:shd w:val="clear" w:color="auto" w:fill="FFFFFF"/>
        </w:rPr>
        <w:t>decentralized averaging method</w:t>
      </w:r>
      <w:r w:rsidRPr="00366441">
        <w:rPr>
          <w:rFonts w:eastAsia="宋体"/>
          <w:color w:val="2E3033"/>
          <w:szCs w:val="21"/>
          <w:shd w:val="clear" w:color="auto" w:fill="FFFFFF"/>
        </w:rPr>
        <w:t xml:space="preserve">, </w:t>
      </w:r>
      <w:r>
        <w:rPr>
          <w:rFonts w:eastAsia="宋体"/>
          <w:color w:val="2E3033"/>
          <w:szCs w:val="21"/>
          <w:shd w:val="clear" w:color="auto" w:fill="FFFFFF"/>
        </w:rPr>
        <w:t>the [6]</w:t>
      </w:r>
      <w:r w:rsidRPr="00366441">
        <w:rPr>
          <w:rFonts w:eastAsia="宋体"/>
          <w:color w:val="2E3033"/>
          <w:szCs w:val="21"/>
          <w:shd w:val="clear" w:color="auto" w:fill="FFFFFF"/>
        </w:rPr>
        <w:t xml:space="preserve"> implemented a preliminary simulation for a network that</w:t>
      </w:r>
      <w:r>
        <w:rPr>
          <w:rFonts w:eastAsia="宋体"/>
          <w:color w:val="2E3033"/>
          <w:szCs w:val="21"/>
          <w:shd w:val="clear" w:color="auto" w:fill="FFFFFF"/>
        </w:rPr>
        <w:t xml:space="preserve"> </w:t>
      </w:r>
      <w:r w:rsidRPr="00366441">
        <w:rPr>
          <w:rFonts w:eastAsia="宋体"/>
          <w:color w:val="2E3033"/>
          <w:szCs w:val="21"/>
          <w:shd w:val="clear" w:color="auto" w:fill="FFFFFF"/>
        </w:rPr>
        <w:t xml:space="preserve">consists of one BS that is acted as an </w:t>
      </w:r>
      <w:r>
        <w:rPr>
          <w:rFonts w:eastAsia="宋体"/>
          <w:color w:val="2E3033"/>
          <w:szCs w:val="21"/>
          <w:shd w:val="clear" w:color="auto" w:fill="FFFFFF"/>
        </w:rPr>
        <w:t xml:space="preserve">application server </w:t>
      </w:r>
      <w:r w:rsidRPr="00366441">
        <w:rPr>
          <w:rFonts w:eastAsia="宋体"/>
          <w:color w:val="2E3033"/>
          <w:szCs w:val="21"/>
          <w:shd w:val="clear" w:color="auto" w:fill="FFFFFF"/>
        </w:rPr>
        <w:t>and six devices,</w:t>
      </w:r>
      <w:r>
        <w:rPr>
          <w:rFonts w:eastAsia="宋体"/>
          <w:color w:val="2E3033"/>
          <w:szCs w:val="21"/>
          <w:shd w:val="clear" w:color="auto" w:fill="FFFFFF"/>
        </w:rPr>
        <w:t xml:space="preserve"> </w:t>
      </w:r>
      <w:r w:rsidRPr="00366441">
        <w:rPr>
          <w:rFonts w:eastAsia="宋体"/>
          <w:color w:val="2E3033"/>
          <w:szCs w:val="21"/>
          <w:shd w:val="clear" w:color="auto" w:fill="FFFFFF"/>
        </w:rPr>
        <w:t>as shown in Fig</w:t>
      </w:r>
      <w:r>
        <w:rPr>
          <w:rFonts w:eastAsia="宋体"/>
          <w:color w:val="2E3033"/>
          <w:szCs w:val="21"/>
          <w:shd w:val="clear" w:color="auto" w:fill="FFFFFF"/>
        </w:rPr>
        <w:t>ure-1.</w:t>
      </w:r>
      <w:r w:rsidRPr="00366441">
        <w:rPr>
          <w:rFonts w:eastAsia="宋体"/>
          <w:color w:val="2E3033"/>
          <w:szCs w:val="21"/>
          <w:shd w:val="clear" w:color="auto" w:fill="FFFFFF"/>
        </w:rPr>
        <w:t xml:space="preserve"> In Fig</w:t>
      </w:r>
      <w:r>
        <w:rPr>
          <w:rFonts w:eastAsia="宋体"/>
          <w:color w:val="2E3033"/>
          <w:szCs w:val="21"/>
          <w:shd w:val="clear" w:color="auto" w:fill="FFFFFF"/>
        </w:rPr>
        <w:t>ure-1</w:t>
      </w:r>
      <w:r w:rsidRPr="00366441">
        <w:rPr>
          <w:rFonts w:eastAsia="宋体"/>
          <w:color w:val="2E3033"/>
          <w:szCs w:val="21"/>
          <w:shd w:val="clear" w:color="auto" w:fill="FFFFFF"/>
        </w:rPr>
        <w:t>, the green and purple lines</w:t>
      </w:r>
      <w:r>
        <w:rPr>
          <w:rFonts w:eastAsia="宋体"/>
          <w:color w:val="2E3033"/>
          <w:szCs w:val="21"/>
          <w:shd w:val="clear" w:color="auto" w:fill="FFFFFF"/>
        </w:rPr>
        <w:t xml:space="preserve"> </w:t>
      </w:r>
      <w:r w:rsidRPr="00366441">
        <w:rPr>
          <w:rFonts w:eastAsia="宋体"/>
          <w:color w:val="2E3033"/>
          <w:szCs w:val="21"/>
          <w:shd w:val="clear" w:color="auto" w:fill="FFFFFF"/>
        </w:rPr>
        <w:t>respectively represent the local ML parameter transmission</w:t>
      </w:r>
      <w:r>
        <w:rPr>
          <w:rFonts w:eastAsia="宋体"/>
          <w:color w:val="2E3033"/>
          <w:szCs w:val="21"/>
          <w:shd w:val="clear" w:color="auto" w:fill="FFFFFF"/>
        </w:rPr>
        <w:t xml:space="preserve"> </w:t>
      </w:r>
      <w:r w:rsidRPr="00366441">
        <w:rPr>
          <w:rFonts w:eastAsia="宋体"/>
          <w:color w:val="2E3033"/>
          <w:szCs w:val="21"/>
          <w:shd w:val="clear" w:color="auto" w:fill="FFFFFF"/>
        </w:rPr>
        <w:t>of original FL and the FL with</w:t>
      </w:r>
      <w:r>
        <w:rPr>
          <w:rFonts w:eastAsia="宋体"/>
          <w:color w:val="2E3033"/>
          <w:szCs w:val="21"/>
          <w:shd w:val="clear" w:color="auto" w:fill="FFFFFF"/>
        </w:rPr>
        <w:t xml:space="preserve"> decentralized averaging methods</w:t>
      </w:r>
      <w:r w:rsidRPr="00366441">
        <w:rPr>
          <w:rFonts w:eastAsia="宋体"/>
          <w:color w:val="2E3033"/>
          <w:szCs w:val="21"/>
          <w:shd w:val="clear" w:color="auto" w:fill="FFFFFF"/>
        </w:rPr>
        <w:t>. Due to the</w:t>
      </w:r>
      <w:r>
        <w:rPr>
          <w:rFonts w:eastAsia="宋体"/>
          <w:color w:val="2E3033"/>
          <w:szCs w:val="21"/>
          <w:shd w:val="clear" w:color="auto" w:fill="FFFFFF"/>
        </w:rPr>
        <w:t xml:space="preserve"> </w:t>
      </w:r>
      <w:r w:rsidRPr="00366441">
        <w:rPr>
          <w:rFonts w:eastAsia="宋体"/>
          <w:color w:val="2E3033"/>
          <w:szCs w:val="21"/>
          <w:shd w:val="clear" w:color="auto" w:fill="FFFFFF"/>
        </w:rPr>
        <w:t xml:space="preserve">transmission </w:t>
      </w:r>
      <w:r>
        <w:rPr>
          <w:rFonts w:eastAsia="宋体"/>
          <w:color w:val="2E3033"/>
          <w:szCs w:val="21"/>
          <w:shd w:val="clear" w:color="auto" w:fill="FFFFFF"/>
        </w:rPr>
        <w:t>latency</w:t>
      </w:r>
      <w:r w:rsidRPr="00366441">
        <w:rPr>
          <w:rFonts w:eastAsia="宋体"/>
          <w:color w:val="2E3033"/>
          <w:szCs w:val="21"/>
          <w:shd w:val="clear" w:color="auto" w:fill="FFFFFF"/>
        </w:rPr>
        <w:t xml:space="preserve"> requirement, only 4 devices can participate</w:t>
      </w:r>
      <w:r>
        <w:rPr>
          <w:rFonts w:eastAsia="宋体"/>
          <w:color w:val="2E3033"/>
          <w:szCs w:val="21"/>
          <w:shd w:val="clear" w:color="auto" w:fill="FFFFFF"/>
        </w:rPr>
        <w:t xml:space="preserve"> </w:t>
      </w:r>
      <w:r w:rsidRPr="00366441">
        <w:rPr>
          <w:rFonts w:eastAsia="宋体"/>
          <w:color w:val="2E3033"/>
          <w:szCs w:val="21"/>
          <w:shd w:val="clear" w:color="auto" w:fill="FFFFFF"/>
        </w:rPr>
        <w:t xml:space="preserve">in original FL. For the FL with the </w:t>
      </w:r>
      <w:r>
        <w:rPr>
          <w:rFonts w:eastAsia="宋体"/>
          <w:color w:val="2E3033"/>
          <w:szCs w:val="21"/>
          <w:shd w:val="clear" w:color="auto" w:fill="FFFFFF"/>
        </w:rPr>
        <w:t>decentralized averaging</w:t>
      </w:r>
      <w:r w:rsidRPr="00366441">
        <w:rPr>
          <w:rFonts w:eastAsia="宋体"/>
          <w:color w:val="2E3033"/>
          <w:szCs w:val="21"/>
          <w:shd w:val="clear" w:color="auto" w:fill="FFFFFF"/>
        </w:rPr>
        <w:t xml:space="preserve"> update</w:t>
      </w:r>
      <w:r>
        <w:rPr>
          <w:rFonts w:eastAsia="宋体"/>
          <w:color w:val="2E3033"/>
          <w:szCs w:val="21"/>
          <w:shd w:val="clear" w:color="auto" w:fill="FFFFFF"/>
        </w:rPr>
        <w:t xml:space="preserve"> </w:t>
      </w:r>
      <w:r w:rsidRPr="00366441">
        <w:rPr>
          <w:rFonts w:eastAsia="宋体"/>
          <w:color w:val="2E3033"/>
          <w:szCs w:val="21"/>
          <w:shd w:val="clear" w:color="auto" w:fill="FFFFFF"/>
        </w:rPr>
        <w:t>method, 6 devices can participate in the FL training process</w:t>
      </w:r>
      <w:r>
        <w:rPr>
          <w:rFonts w:eastAsia="宋体"/>
          <w:color w:val="2E3033"/>
          <w:szCs w:val="21"/>
          <w:shd w:val="clear" w:color="auto" w:fill="FFFFFF"/>
        </w:rPr>
        <w:t xml:space="preserve"> </w:t>
      </w:r>
      <w:r w:rsidRPr="00366441">
        <w:rPr>
          <w:rFonts w:eastAsia="宋体"/>
          <w:color w:val="2E3033"/>
          <w:szCs w:val="21"/>
          <w:shd w:val="clear" w:color="auto" w:fill="FFFFFF"/>
        </w:rPr>
        <w:t>since the devices</w:t>
      </w:r>
      <w:r>
        <w:rPr>
          <w:rFonts w:eastAsia="宋体"/>
          <w:color w:val="2E3033"/>
          <w:szCs w:val="21"/>
          <w:shd w:val="clear" w:color="auto" w:fill="FFFFFF"/>
        </w:rPr>
        <w:t xml:space="preserve"> which are out of coverage </w:t>
      </w:r>
      <w:r w:rsidRPr="00366441">
        <w:rPr>
          <w:rFonts w:eastAsia="宋体"/>
          <w:color w:val="2E3033"/>
          <w:szCs w:val="21"/>
          <w:shd w:val="clear" w:color="auto" w:fill="FFFFFF"/>
        </w:rPr>
        <w:t>can connect to their neighbouring devices</w:t>
      </w:r>
      <w:r>
        <w:rPr>
          <w:rFonts w:eastAsia="宋体"/>
          <w:color w:val="2E3033"/>
          <w:szCs w:val="21"/>
          <w:shd w:val="clear" w:color="auto" w:fill="FFFFFF"/>
        </w:rPr>
        <w:t xml:space="preserve"> (i.e. Device a and Device b) for model updating</w:t>
      </w:r>
      <w:r w:rsidRPr="00366441">
        <w:rPr>
          <w:rFonts w:eastAsia="宋体"/>
          <w:color w:val="2E3033"/>
          <w:szCs w:val="21"/>
          <w:shd w:val="clear" w:color="auto" w:fill="FFFFFF"/>
        </w:rPr>
        <w:t>.</w:t>
      </w:r>
    </w:p>
    <w:p w14:paraId="53D6B688" w14:textId="77777777" w:rsidR="00023CA4" w:rsidRDefault="00023CA4" w:rsidP="00023CA4">
      <w:pPr>
        <w:rPr>
          <w:rFonts w:eastAsia="宋体"/>
          <w:color w:val="2E3033"/>
          <w:szCs w:val="21"/>
          <w:shd w:val="clear" w:color="auto" w:fill="FFFFFF"/>
        </w:rPr>
      </w:pPr>
      <w:r>
        <w:rPr>
          <w:rFonts w:eastAsia="宋体"/>
          <w:color w:val="2E3033"/>
          <w:szCs w:val="21"/>
          <w:shd w:val="clear" w:color="auto" w:fill="FFFFFF"/>
        </w:rPr>
        <w:t xml:space="preserve">From </w:t>
      </w:r>
      <w:r w:rsidRPr="00366441">
        <w:rPr>
          <w:rFonts w:eastAsia="宋体"/>
          <w:color w:val="2E3033"/>
          <w:szCs w:val="21"/>
          <w:shd w:val="clear" w:color="auto" w:fill="FFFFFF"/>
        </w:rPr>
        <w:t>Fig</w:t>
      </w:r>
      <w:r>
        <w:rPr>
          <w:rFonts w:eastAsia="宋体"/>
          <w:color w:val="2E3033"/>
          <w:szCs w:val="21"/>
          <w:shd w:val="clear" w:color="auto" w:fill="FFFFFF"/>
        </w:rPr>
        <w:t>ure-1,</w:t>
      </w:r>
      <w:r w:rsidRPr="00366441">
        <w:rPr>
          <w:rFonts w:eastAsia="宋体"/>
          <w:color w:val="2E3033"/>
          <w:szCs w:val="21"/>
          <w:shd w:val="clear" w:color="auto" w:fill="FFFFFF"/>
        </w:rPr>
        <w:t xml:space="preserve"> we can see that the FL with </w:t>
      </w:r>
      <w:r>
        <w:rPr>
          <w:rFonts w:eastAsia="宋体"/>
          <w:color w:val="2E3033"/>
          <w:szCs w:val="21"/>
          <w:shd w:val="clear" w:color="auto" w:fill="FFFFFF"/>
        </w:rPr>
        <w:t xml:space="preserve">decentralized averaging method </w:t>
      </w:r>
      <w:r w:rsidRPr="00366441">
        <w:rPr>
          <w:rFonts w:eastAsia="宋体"/>
          <w:color w:val="2E3033"/>
          <w:szCs w:val="21"/>
          <w:shd w:val="clear" w:color="auto" w:fill="FFFFFF"/>
        </w:rPr>
        <w:t>outperforms the original FL in terms of identification accuracy.</w:t>
      </w:r>
      <w:r>
        <w:rPr>
          <w:rFonts w:eastAsia="宋体"/>
          <w:color w:val="2E3033"/>
          <w:szCs w:val="21"/>
          <w:shd w:val="clear" w:color="auto" w:fill="FFFFFF"/>
        </w:rPr>
        <w:t xml:space="preserve"> Specifically, the original FL (without using direct device connection) has an upper limit of identification accuracy to about 0.85, while using direct device connection for decentralized averaging method helps to increase the identification accuracy to about 0.88 which is actually a big optimization since the line already goes smoothly after 200 round of FL training.</w:t>
      </w:r>
    </w:p>
    <w:p w14:paraId="6F256B73" w14:textId="77777777" w:rsidR="00023CA4" w:rsidRDefault="00023CA4" w:rsidP="00023CA4">
      <w:pPr>
        <w:rPr>
          <w:rFonts w:eastAsia="宋体"/>
          <w:color w:val="2E3033"/>
          <w:szCs w:val="21"/>
          <w:shd w:val="clear" w:color="auto" w:fill="FFFFFF"/>
        </w:rPr>
      </w:pPr>
      <w:r>
        <w:rPr>
          <w:rFonts w:eastAsia="宋体"/>
          <w:color w:val="2E3033"/>
          <w:szCs w:val="21"/>
          <w:shd w:val="clear" w:color="auto" w:fill="FFFFFF"/>
        </w:rPr>
        <w:t xml:space="preserve">Besides, </w:t>
      </w:r>
      <w:r w:rsidRPr="00366441">
        <w:rPr>
          <w:rFonts w:eastAsia="宋体"/>
          <w:color w:val="2E3033"/>
          <w:szCs w:val="21"/>
          <w:shd w:val="clear" w:color="auto" w:fill="FFFFFF"/>
        </w:rPr>
        <w:t xml:space="preserve">the FL </w:t>
      </w:r>
      <w:r>
        <w:rPr>
          <w:rFonts w:eastAsia="宋体"/>
          <w:color w:val="2E3033"/>
          <w:szCs w:val="21"/>
          <w:shd w:val="clear" w:color="auto" w:fill="FFFFFF"/>
        </w:rPr>
        <w:t>leveraging direct device</w:t>
      </w:r>
      <w:r w:rsidRPr="00366441">
        <w:rPr>
          <w:rFonts w:eastAsia="宋体"/>
          <w:color w:val="2E3033"/>
          <w:szCs w:val="21"/>
          <w:shd w:val="clear" w:color="auto" w:fill="FFFFFF"/>
        </w:rPr>
        <w:t xml:space="preserve"> </w:t>
      </w:r>
      <w:r>
        <w:rPr>
          <w:rFonts w:eastAsia="宋体"/>
          <w:color w:val="2E3033"/>
          <w:szCs w:val="21"/>
          <w:shd w:val="clear" w:color="auto" w:fill="FFFFFF"/>
        </w:rPr>
        <w:t>connection</w:t>
      </w:r>
      <w:r w:rsidRPr="00366441">
        <w:rPr>
          <w:rFonts w:eastAsia="宋体"/>
          <w:color w:val="2E3033"/>
          <w:szCs w:val="21"/>
          <w:shd w:val="clear" w:color="auto" w:fill="FFFFFF"/>
        </w:rPr>
        <w:t xml:space="preserve"> can also reduce the energy</w:t>
      </w:r>
      <w:r>
        <w:rPr>
          <w:rFonts w:eastAsia="宋体"/>
          <w:color w:val="2E3033"/>
          <w:szCs w:val="21"/>
          <w:shd w:val="clear" w:color="auto" w:fill="FFFFFF"/>
        </w:rPr>
        <w:t xml:space="preserve"> </w:t>
      </w:r>
      <w:r w:rsidRPr="00366441">
        <w:rPr>
          <w:rFonts w:eastAsia="宋体"/>
          <w:color w:val="2E3033"/>
          <w:szCs w:val="21"/>
          <w:shd w:val="clear" w:color="auto" w:fill="FFFFFF"/>
        </w:rPr>
        <w:t>consumption for</w:t>
      </w:r>
      <w:r>
        <w:rPr>
          <w:rFonts w:eastAsia="宋体"/>
          <w:color w:val="2E3033"/>
          <w:szCs w:val="21"/>
          <w:shd w:val="clear" w:color="auto" w:fill="FFFFFF"/>
        </w:rPr>
        <w:t xml:space="preserve"> some devices</w:t>
      </w:r>
      <w:r w:rsidRPr="00366441">
        <w:rPr>
          <w:rFonts w:eastAsia="宋体"/>
          <w:color w:val="2E3033"/>
          <w:szCs w:val="21"/>
          <w:shd w:val="clear" w:color="auto" w:fill="FFFFFF"/>
        </w:rPr>
        <w:t xml:space="preserve"> since it only needs to transmit its</w:t>
      </w:r>
      <w:r>
        <w:rPr>
          <w:rFonts w:eastAsia="宋体"/>
          <w:color w:val="2E3033"/>
          <w:szCs w:val="21"/>
          <w:shd w:val="clear" w:color="auto" w:fill="FFFFFF"/>
        </w:rPr>
        <w:t xml:space="preserve"> </w:t>
      </w:r>
      <w:r w:rsidRPr="00366441">
        <w:rPr>
          <w:rFonts w:eastAsia="宋体"/>
          <w:color w:val="2E3033"/>
          <w:szCs w:val="21"/>
          <w:shd w:val="clear" w:color="auto" w:fill="FFFFFF"/>
        </w:rPr>
        <w:t>ML model parameters to device instead of the BS.</w:t>
      </w:r>
      <w:r>
        <w:rPr>
          <w:rFonts w:eastAsia="宋体"/>
          <w:color w:val="2E3033"/>
          <w:szCs w:val="21"/>
          <w:shd w:val="clear" w:color="auto" w:fill="FFFFFF"/>
        </w:rPr>
        <w:t xml:space="preserve"> </w:t>
      </w:r>
    </w:p>
    <w:p w14:paraId="09981823" w14:textId="77777777" w:rsidR="00023CA4" w:rsidRPr="000D6532" w:rsidRDefault="00023CA4" w:rsidP="00023CA4">
      <w:pPr>
        <w:rPr>
          <w:rFonts w:eastAsia="Calibri"/>
        </w:rPr>
      </w:pPr>
    </w:p>
    <w:p w14:paraId="2AE2A5D9" w14:textId="77777777" w:rsidR="00023CA4" w:rsidRPr="000D6532" w:rsidRDefault="00023CA4" w:rsidP="00023CA4">
      <w:pPr>
        <w:pStyle w:val="3"/>
      </w:pPr>
      <w:bookmarkStart w:id="4" w:name="_Toc113618527"/>
      <w:r>
        <w:t>7</w:t>
      </w:r>
      <w:r w:rsidRPr="000D6532">
        <w:t>.1.2</w:t>
      </w:r>
      <w:r w:rsidRPr="000D6532">
        <w:tab/>
        <w:t>Pre-conditions</w:t>
      </w:r>
      <w:bookmarkEnd w:id="4"/>
    </w:p>
    <w:p w14:paraId="540132F9" w14:textId="77777777" w:rsidR="00023CA4" w:rsidRDefault="00023CA4" w:rsidP="00023CA4"/>
    <w:p w14:paraId="4D0D5CB0" w14:textId="77777777" w:rsidR="00023CA4" w:rsidRDefault="00023CA4" w:rsidP="00023CA4">
      <w:pPr>
        <w:jc w:val="center"/>
      </w:pPr>
      <w:r>
        <w:object w:dxaOrig="9691" w:dyaOrig="5711" w14:anchorId="7288A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196.6pt" o:ole="">
            <v:imagedata r:id="rId9" o:title=""/>
          </v:shape>
          <o:OLEObject Type="Embed" ProgID="Visio.Drawing.15" ShapeID="_x0000_i1025" DrawAspect="Content" ObjectID="_1738781328" r:id="rId10"/>
        </w:object>
      </w:r>
    </w:p>
    <w:p w14:paraId="14A9AACD" w14:textId="77777777" w:rsidR="00023CA4" w:rsidRPr="001E4CC0" w:rsidRDefault="00023CA4" w:rsidP="00023CA4">
      <w:pPr>
        <w:jc w:val="center"/>
        <w:rPr>
          <w:rFonts w:eastAsia="宋体"/>
          <w:b/>
          <w:color w:val="2E3033"/>
          <w:szCs w:val="21"/>
          <w:shd w:val="clear" w:color="auto" w:fill="FFFFFF"/>
        </w:rPr>
      </w:pPr>
      <w:r w:rsidRPr="00F25A37">
        <w:rPr>
          <w:rFonts w:eastAsia="宋体"/>
          <w:b/>
          <w:color w:val="2E3033"/>
          <w:szCs w:val="21"/>
          <w:shd w:val="clear" w:color="auto" w:fill="FFFFFF"/>
        </w:rPr>
        <w:t>Figure-2 two UEs performs decentralized FL using Direct Device connection</w:t>
      </w:r>
      <w:del w:id="5" w:author="OPPOr1" w:date="2022-10-21T17:21:00Z">
        <w:r w:rsidRPr="00F25A37" w:rsidDel="00F67F53">
          <w:rPr>
            <w:rFonts w:eastAsia="宋体"/>
            <w:b/>
            <w:color w:val="2E3033"/>
            <w:szCs w:val="21"/>
            <w:shd w:val="clear" w:color="auto" w:fill="FFFFFF"/>
          </w:rPr>
          <w:delText>)</w:delText>
        </w:r>
      </w:del>
    </w:p>
    <w:p w14:paraId="4C0A2C4D" w14:textId="77777777" w:rsidR="00023CA4" w:rsidRDefault="00023CA4" w:rsidP="00023CA4">
      <w:r>
        <w:t>As depicted in Figure-2, there is an Application server for federated learning which needs to communicate with the UEs in a FL coverage for FL task.</w:t>
      </w:r>
    </w:p>
    <w:p w14:paraId="3D5257CB" w14:textId="77777777" w:rsidR="00023CA4" w:rsidRDefault="00023CA4" w:rsidP="00023CA4">
      <w:pPr>
        <w:rPr>
          <w:rFonts w:eastAsia="宋体"/>
          <w:color w:val="2E3033"/>
          <w:szCs w:val="21"/>
          <w:shd w:val="clear" w:color="auto" w:fill="FFFFFF"/>
        </w:rPr>
      </w:pPr>
      <w:r>
        <w:rPr>
          <w:rFonts w:eastAsia="宋体"/>
          <w:color w:val="2E3033"/>
          <w:szCs w:val="21"/>
          <w:shd w:val="clear" w:color="auto" w:fill="FFFFFF"/>
        </w:rPr>
        <w:t>To achieve an ideal performance (i.e. fast convergence and high model accuracy), there is a transmission latency requirement to each FL member UE’s data transmission.</w:t>
      </w:r>
    </w:p>
    <w:p w14:paraId="1AFEEE13" w14:textId="77777777" w:rsidR="00023CA4" w:rsidRDefault="00023CA4" w:rsidP="00023CA4">
      <w:r>
        <w:t>Alice and Bob are FL members but their cell phones sometimes have bad signal condition which cannot transmit data to FL service directly. Meanwhile, Bob is willing to support the “decentralized averaging method” (as described in clause 5.x.1) service for its neighbouring cell phones.</w:t>
      </w:r>
    </w:p>
    <w:p w14:paraId="410014E3" w14:textId="77777777" w:rsidR="00023CA4" w:rsidRPr="000D6532" w:rsidRDefault="00023CA4" w:rsidP="00023CA4">
      <w:pPr>
        <w:rPr>
          <w:rFonts w:eastAsia="Calibri"/>
        </w:rPr>
      </w:pPr>
      <w:r>
        <w:rPr>
          <w:rFonts w:eastAsia="宋体"/>
          <w:color w:val="2E3033"/>
          <w:szCs w:val="21"/>
          <w:shd w:val="clear" w:color="auto" w:fill="FFFFFF"/>
        </w:rPr>
        <w:t>Alice, Bob are neighbouring to each other within a FL coverage.</w:t>
      </w:r>
    </w:p>
    <w:p w14:paraId="3B2E14F8" w14:textId="77777777" w:rsidR="00023CA4" w:rsidRPr="000D6532" w:rsidRDefault="00023CA4" w:rsidP="00023CA4">
      <w:pPr>
        <w:pStyle w:val="3"/>
      </w:pPr>
      <w:bookmarkStart w:id="6" w:name="_Toc113618528"/>
      <w:r>
        <w:rPr>
          <w:lang w:eastAsia="zh-CN"/>
        </w:rPr>
        <w:t>7</w:t>
      </w:r>
      <w:r w:rsidRPr="000D6532">
        <w:t>.1.3</w:t>
      </w:r>
      <w:r w:rsidRPr="000D6532">
        <w:tab/>
        <w:t>Service Flows</w:t>
      </w:r>
      <w:bookmarkEnd w:id="6"/>
    </w:p>
    <w:p w14:paraId="71E73306" w14:textId="77777777" w:rsidR="00023CA4" w:rsidRDefault="00023CA4" w:rsidP="00023CA4"/>
    <w:p w14:paraId="4D9D7194" w14:textId="77777777" w:rsidR="00023CA4" w:rsidRPr="00B11D1D" w:rsidRDefault="00023CA4" w:rsidP="00023CA4">
      <w:pPr>
        <w:pStyle w:val="af2"/>
        <w:widowControl/>
        <w:numPr>
          <w:ilvl w:val="0"/>
          <w:numId w:val="1"/>
        </w:numPr>
        <w:spacing w:before="80" w:after="180" w:line="288" w:lineRule="auto"/>
        <w:ind w:firstLineChars="0"/>
        <w:contextualSpacing/>
        <w:jc w:val="left"/>
        <w:rPr>
          <w:color w:val="2E3033"/>
          <w:szCs w:val="21"/>
          <w:shd w:val="clear" w:color="auto" w:fill="FFFFFF"/>
        </w:rPr>
      </w:pPr>
      <w:r>
        <w:rPr>
          <w:color w:val="2E3033"/>
          <w:szCs w:val="21"/>
          <w:shd w:val="clear" w:color="auto" w:fill="FFFFFF"/>
        </w:rPr>
        <w:t xml:space="preserve">Alice is a FL member and already acquires the global AI/ML model from the Application server for FL task, later on when Alice moves to a tunnel with bad signal condition, Alice cell </w:t>
      </w:r>
      <w:proofErr w:type="spellStart"/>
      <w:r>
        <w:rPr>
          <w:color w:val="2E3033"/>
          <w:szCs w:val="21"/>
          <w:shd w:val="clear" w:color="auto" w:fill="FFFFFF"/>
        </w:rPr>
        <w:t>phone’s</w:t>
      </w:r>
      <w:proofErr w:type="spellEnd"/>
      <w:r>
        <w:rPr>
          <w:color w:val="2E3033"/>
          <w:szCs w:val="21"/>
          <w:shd w:val="clear" w:color="auto" w:fill="FFFFFF"/>
        </w:rPr>
        <w:t xml:space="preserve"> with direct device connection with her neighboring cell phone</w:t>
      </w:r>
      <w:del w:id="7" w:author="OPPOr1" w:date="2022-10-21T17:24:00Z">
        <w:r w:rsidDel="00F67F53">
          <w:rPr>
            <w:color w:val="2E3033"/>
            <w:szCs w:val="21"/>
            <w:shd w:val="clear" w:color="auto" w:fill="FFFFFF"/>
          </w:rPr>
          <w:delText>se</w:delText>
        </w:r>
      </w:del>
      <w:r>
        <w:rPr>
          <w:color w:val="2E3033"/>
          <w:szCs w:val="21"/>
          <w:shd w:val="clear" w:color="auto" w:fill="FFFFFF"/>
        </w:rPr>
        <w:t xml:space="preserve"> cannot transmit model data to its Application server anymore. </w:t>
      </w:r>
    </w:p>
    <w:p w14:paraId="2C1B131C" w14:textId="77777777" w:rsidR="00023CA4" w:rsidRDefault="00023CA4" w:rsidP="00023CA4">
      <w:pPr>
        <w:pStyle w:val="af2"/>
        <w:widowControl/>
        <w:numPr>
          <w:ilvl w:val="0"/>
          <w:numId w:val="1"/>
        </w:numPr>
        <w:spacing w:before="80" w:after="180" w:line="288" w:lineRule="auto"/>
        <w:ind w:left="714" w:firstLineChars="0" w:hanging="357"/>
        <w:contextualSpacing/>
        <w:jc w:val="left"/>
      </w:pPr>
      <w:r>
        <w:t xml:space="preserve">In the tunnel, Alice discovers Bob, who is </w:t>
      </w:r>
      <w:del w:id="8" w:author="OPPOr1" w:date="2022-10-21T17:24:00Z">
        <w:r w:rsidDel="00F67F53">
          <w:delText>neighbouring</w:delText>
        </w:r>
      </w:del>
      <w:ins w:id="9" w:author="OPPOr1" w:date="2022-10-21T17:24:00Z">
        <w:r w:rsidR="00F67F53">
          <w:t>neighboring</w:t>
        </w:r>
      </w:ins>
      <w:r>
        <w:t xml:space="preserve"> to Alice, a FL member and willing to activate the “decentralized averaging method” service. Thus, Alice requests Bob to establish a direct device connection so that Alice can transmit the AI/ML model training result to Bob.</w:t>
      </w:r>
    </w:p>
    <w:p w14:paraId="25B8D292" w14:textId="77777777" w:rsidR="00023CA4" w:rsidRDefault="00023CA4" w:rsidP="00023CA4">
      <w:pPr>
        <w:pStyle w:val="af2"/>
        <w:widowControl/>
        <w:numPr>
          <w:ilvl w:val="0"/>
          <w:numId w:val="1"/>
        </w:numPr>
        <w:spacing w:before="80" w:after="180" w:line="288" w:lineRule="auto"/>
        <w:ind w:left="714" w:firstLineChars="0" w:hanging="357"/>
        <w:contextualSpacing/>
        <w:jc w:val="left"/>
      </w:pPr>
      <w:r>
        <w:t>Bob updates the AI/ML model based on Alice’s training result and Bob’s local training result. And Bob sends the updated AI/ML model to Alice for further training.</w:t>
      </w:r>
    </w:p>
    <w:p w14:paraId="3E72E3C3" w14:textId="77777777" w:rsidR="00023CA4" w:rsidRPr="000D6532" w:rsidRDefault="00023CA4" w:rsidP="00023CA4">
      <w:pPr>
        <w:rPr>
          <w:rFonts w:eastAsia="Calibri"/>
        </w:rPr>
      </w:pPr>
      <w:r>
        <w:t>When Bob moves to a good coverage and is able to transmit the AIML training model (e.g. after several rounds of AIML model parameters exchange between Alice and Bob have been done), Bob transmits the training result to Application server to assist the Application server to perform a global model updating.</w:t>
      </w:r>
    </w:p>
    <w:p w14:paraId="58987692" w14:textId="77777777" w:rsidR="00023CA4" w:rsidRPr="000D6532" w:rsidRDefault="00023CA4" w:rsidP="00023CA4">
      <w:pPr>
        <w:pStyle w:val="3"/>
      </w:pPr>
      <w:bookmarkStart w:id="10" w:name="_Toc113618529"/>
      <w:r>
        <w:rPr>
          <w:lang w:eastAsia="zh-CN"/>
        </w:rPr>
        <w:t>7</w:t>
      </w:r>
      <w:r w:rsidRPr="000D6532">
        <w:t>.1.4</w:t>
      </w:r>
      <w:r w:rsidRPr="000D6532">
        <w:tab/>
        <w:t>Post-conditions</w:t>
      </w:r>
      <w:bookmarkEnd w:id="10"/>
    </w:p>
    <w:p w14:paraId="49ECA25F" w14:textId="77777777" w:rsidR="00023CA4" w:rsidRDefault="00023CA4" w:rsidP="00023CA4">
      <w:pPr>
        <w:rPr>
          <w:lang w:eastAsia="zh-CN"/>
        </w:rPr>
      </w:pPr>
      <w:r>
        <w:rPr>
          <w:lang w:eastAsia="zh-CN"/>
        </w:rPr>
        <w:t>By leveraging direct device connection, Alice and Bob can keep the model training of a FL task even when they are under a bad network coverage. And the training result between Alice and Bob can be further uploaded to Application server for global model updating.</w:t>
      </w:r>
    </w:p>
    <w:p w14:paraId="161DF872" w14:textId="77777777" w:rsidR="00023CA4" w:rsidRPr="000D6532" w:rsidRDefault="00023CA4" w:rsidP="00023CA4">
      <w:pPr>
        <w:rPr>
          <w:rFonts w:eastAsia="Calibri"/>
        </w:rPr>
      </w:pPr>
      <w:r>
        <w:t>Thanks to leveraging direct device connection, it helps FL to be performed even when no communication availability to FL server. Such use case helps to optimize the FL performance.</w:t>
      </w:r>
    </w:p>
    <w:p w14:paraId="16D0F067" w14:textId="77777777" w:rsidR="00023CA4" w:rsidRPr="000D6532" w:rsidRDefault="00023CA4" w:rsidP="00023CA4">
      <w:pPr>
        <w:pStyle w:val="3"/>
      </w:pPr>
      <w:bookmarkStart w:id="11" w:name="_Toc113618530"/>
      <w:r>
        <w:rPr>
          <w:lang w:eastAsia="zh-CN"/>
        </w:rPr>
        <w:lastRenderedPageBreak/>
        <w:t>7</w:t>
      </w:r>
      <w:r w:rsidRPr="000D6532">
        <w:t>.1.5</w:t>
      </w:r>
      <w:r w:rsidRPr="000D6532">
        <w:tab/>
      </w:r>
      <w:r>
        <w:t>Existing</w:t>
      </w:r>
      <w:r w:rsidRPr="000D6532">
        <w:t xml:space="preserve"> </w:t>
      </w:r>
      <w:r>
        <w:t>features partly or fully covering the use case functionality</w:t>
      </w:r>
      <w:bookmarkEnd w:id="11"/>
    </w:p>
    <w:p w14:paraId="68A361BA" w14:textId="77777777" w:rsidR="00023CA4" w:rsidRDefault="00023CA4" w:rsidP="00023CA4"/>
    <w:p w14:paraId="5EE91341" w14:textId="77777777" w:rsidR="00023CA4" w:rsidRPr="0070621D" w:rsidRDefault="00023CA4" w:rsidP="00023CA4">
      <w:pPr>
        <w:rPr>
          <w:b/>
          <w:lang w:val="en-US" w:eastAsia="zh-CN"/>
        </w:rPr>
      </w:pPr>
      <w:r w:rsidRPr="0070621D">
        <w:rPr>
          <w:b/>
          <w:lang w:eastAsia="zh-CN"/>
        </w:rPr>
        <w:t>TS22.261 v1</w:t>
      </w:r>
      <w:r w:rsidRPr="0070621D">
        <w:rPr>
          <w:b/>
          <w:lang w:val="en-US" w:eastAsia="zh-CN"/>
        </w:rPr>
        <w:t>8.6</w:t>
      </w:r>
      <w:r w:rsidRPr="0070621D">
        <w:rPr>
          <w:b/>
          <w:lang w:eastAsia="zh-CN"/>
        </w:rPr>
        <w:t xml:space="preserve">.0 </w:t>
      </w:r>
      <w:r w:rsidRPr="0070621D">
        <w:rPr>
          <w:b/>
        </w:rPr>
        <w:t>6.40</w:t>
      </w:r>
      <w:r w:rsidRPr="0070621D">
        <w:rPr>
          <w:b/>
          <w:lang w:val="en-US" w:eastAsia="zh-CN"/>
        </w:rPr>
        <w:t>.2</w:t>
      </w:r>
    </w:p>
    <w:p w14:paraId="2E949A07" w14:textId="77777777" w:rsidR="00023CA4" w:rsidRDefault="00023CA4" w:rsidP="00023CA4">
      <w:r>
        <w:t>Based on operator policy, the 5G syst</w:t>
      </w:r>
      <w:r>
        <w:rPr>
          <w:rFonts w:eastAsia="宋体"/>
          <w:lang w:eastAsia="zh-CN"/>
        </w:rPr>
        <w:t>e</w:t>
      </w:r>
      <w:r>
        <w:t>m shall be able to provide means to allow an authorized third-party to monitor the resource utilisation of the network service that is associated with the third-party.</w:t>
      </w:r>
    </w:p>
    <w:p w14:paraId="15E5CA39" w14:textId="77777777" w:rsidR="00023CA4" w:rsidRDefault="00023CA4" w:rsidP="00023CA4">
      <w:pPr>
        <w:pStyle w:val="NO"/>
        <w:rPr>
          <w:lang w:val="en-US" w:eastAsia="zh-CN"/>
        </w:rPr>
      </w:pPr>
      <w:r>
        <w:rPr>
          <w:lang w:val="en-US" w:eastAsia="zh-CN"/>
        </w:rPr>
        <w:t>NOTE 1:</w:t>
      </w:r>
      <w:r>
        <w:rPr>
          <w:lang w:val="en-US" w:eastAsia="zh-CN"/>
        </w:rPr>
        <w:tab/>
        <w:t xml:space="preserve">Resource utilization in the preceding requirement refers to measurements relevant to the UE’s performance such as the data throughput </w:t>
      </w:r>
      <w:r>
        <w:rPr>
          <w:lang w:eastAsia="ja-JP"/>
        </w:rPr>
        <w:t>provided</w:t>
      </w:r>
      <w:r>
        <w:rPr>
          <w:lang w:val="en-US" w:eastAsia="zh-CN"/>
        </w:rPr>
        <w:t xml:space="preserve"> to the UE.</w:t>
      </w:r>
    </w:p>
    <w:p w14:paraId="2B8BB1B8" w14:textId="77777777" w:rsidR="00023CA4" w:rsidRDefault="00023CA4" w:rsidP="00023CA4">
      <w:r>
        <w:t>Based on operator policy, the 5G system shall be able to provide an indication about a planned change of bitrate, latency, or reliability for a QoS flow to an authorized 3rd party so that the 3</w:t>
      </w:r>
      <w:r>
        <w:rPr>
          <w:vertAlign w:val="superscript"/>
        </w:rPr>
        <w:t>rd</w:t>
      </w:r>
      <w:r>
        <w:t xml:space="preserve"> party AI/ML application is able to adjust the application layer behaviour if time allows. The indication shall provide the anticipated time and location of the change, as well as the target QoS parameters.</w:t>
      </w:r>
    </w:p>
    <w:p w14:paraId="292D9E7C" w14:textId="77777777" w:rsidR="00023CA4" w:rsidRDefault="00023CA4" w:rsidP="00023CA4">
      <w:pPr>
        <w:rPr>
          <w:lang w:val="en-US"/>
        </w:rPr>
      </w:pPr>
      <w:r>
        <w:rPr>
          <w:lang w:val="en-US"/>
        </w:rPr>
        <w:t xml:space="preserve">Based on operator policy, 5G system shall be able to provide </w:t>
      </w:r>
      <w:r>
        <w:t xml:space="preserve">means to predict and expose predicted </w:t>
      </w:r>
      <w:r>
        <w:rPr>
          <w:lang w:val="en-US"/>
        </w:rPr>
        <w:t xml:space="preserve">network condition changes (i.e. bitrate, latency, reliability) per UE, to an </w:t>
      </w:r>
      <w:r>
        <w:t>authorized third party</w:t>
      </w:r>
      <w:r>
        <w:rPr>
          <w:lang w:val="en-US"/>
        </w:rPr>
        <w:t>.</w:t>
      </w:r>
    </w:p>
    <w:p w14:paraId="5625CF31" w14:textId="77777777" w:rsidR="00023CA4" w:rsidRDefault="00023CA4" w:rsidP="00023CA4">
      <w:pPr>
        <w:rPr>
          <w:rFonts w:eastAsia="等线"/>
          <w:lang w:eastAsia="zh-CN"/>
        </w:rPr>
      </w:pPr>
      <w:r>
        <w:rPr>
          <w:rFonts w:eastAsia="等线"/>
          <w:lang w:eastAsia="zh-CN"/>
        </w:rPr>
        <w:t xml:space="preserve">Subject to </w:t>
      </w:r>
      <w:r>
        <w:rPr>
          <w:rFonts w:hint="eastAsia"/>
        </w:rPr>
        <w:t>user consent</w:t>
      </w:r>
      <w:r>
        <w:rPr>
          <w:rFonts w:eastAsia="等线"/>
          <w:lang w:eastAsia="zh-CN"/>
        </w:rPr>
        <w:t xml:space="preserve">, operator policy and regulatory constraints, the 5G system shall be able to support a mechanism to expose monitoring and status information </w:t>
      </w:r>
      <w:r>
        <w:rPr>
          <w:iCs/>
        </w:rPr>
        <w:t xml:space="preserve">of an AI-ML session </w:t>
      </w:r>
      <w:r>
        <w:rPr>
          <w:rFonts w:eastAsia="等线"/>
          <w:lang w:eastAsia="zh-CN"/>
        </w:rPr>
        <w:t>to a 3</w:t>
      </w:r>
      <w:r>
        <w:rPr>
          <w:rFonts w:eastAsia="等线"/>
          <w:vertAlign w:val="superscript"/>
          <w:lang w:eastAsia="zh-CN"/>
        </w:rPr>
        <w:t>rd</w:t>
      </w:r>
      <w:r>
        <w:rPr>
          <w:rFonts w:eastAsia="等线"/>
          <w:lang w:eastAsia="zh-CN"/>
        </w:rPr>
        <w:t xml:space="preserve"> party AI/ML application. </w:t>
      </w:r>
    </w:p>
    <w:p w14:paraId="038A63F8" w14:textId="77777777" w:rsidR="00023CA4" w:rsidRDefault="00023CA4" w:rsidP="00023CA4">
      <w:pPr>
        <w:pStyle w:val="NO"/>
        <w:rPr>
          <w:lang w:eastAsia="zh-CN"/>
        </w:rPr>
      </w:pPr>
      <w:r>
        <w:rPr>
          <w:lang w:eastAsia="zh-CN"/>
        </w:rPr>
        <w:t>NOTE 2:</w:t>
      </w:r>
      <w:r>
        <w:rPr>
          <w:lang w:eastAsia="zh-CN"/>
        </w:rPr>
        <w:tab/>
        <w:t>Such mechanism is needed for AI/ML application to determine an in-time transfer of AI/ML model.</w:t>
      </w:r>
    </w:p>
    <w:p w14:paraId="6F29DA69" w14:textId="77777777" w:rsidR="00023CA4" w:rsidRPr="000D6532" w:rsidRDefault="00023CA4" w:rsidP="00023CA4">
      <w:pPr>
        <w:rPr>
          <w:rFonts w:eastAsia="Calibri"/>
        </w:rPr>
      </w:pPr>
      <w:r>
        <w:t>Subject to user consent, operator policy and regulatory requirements, the 5G system shall be able to expose information (e.g. candidate UEs) to an authorized 3</w:t>
      </w:r>
      <w:r>
        <w:rPr>
          <w:vertAlign w:val="superscript"/>
        </w:rPr>
        <w:t>rd</w:t>
      </w:r>
      <w:r>
        <w:t xml:space="preserve"> party to assist the 3</w:t>
      </w:r>
      <w:r>
        <w:rPr>
          <w:vertAlign w:val="superscript"/>
        </w:rPr>
        <w:t>rd</w:t>
      </w:r>
      <w:r>
        <w:t xml:space="preserve"> party to determine member(s) of a group of UEs (e.g. UEs of a FL group).</w:t>
      </w:r>
    </w:p>
    <w:p w14:paraId="33ACECA0" w14:textId="77777777" w:rsidR="00023CA4" w:rsidRPr="000D6532" w:rsidRDefault="00023CA4" w:rsidP="00023CA4">
      <w:pPr>
        <w:pStyle w:val="3"/>
      </w:pPr>
      <w:bookmarkStart w:id="12" w:name="_Toc113618531"/>
      <w:r>
        <w:rPr>
          <w:lang w:eastAsia="zh-CN"/>
        </w:rPr>
        <w:t>7</w:t>
      </w:r>
      <w:r w:rsidRPr="000D6532">
        <w:t>.1.6</w:t>
      </w:r>
      <w:r w:rsidRPr="000D6532">
        <w:tab/>
      </w:r>
      <w:r>
        <w:t>Potential</w:t>
      </w:r>
      <w:r w:rsidRPr="000D6532">
        <w:t xml:space="preserve"> </w:t>
      </w:r>
      <w:r>
        <w:t xml:space="preserve">New </w:t>
      </w:r>
      <w:r w:rsidRPr="000D6532">
        <w:t>Requirements</w:t>
      </w:r>
      <w:r>
        <w:t xml:space="preserve"> needed to support the use case</w:t>
      </w:r>
      <w:bookmarkEnd w:id="12"/>
    </w:p>
    <w:p w14:paraId="0BFE80FB" w14:textId="18101F81" w:rsidR="00023CA4" w:rsidRPr="00C604AD" w:rsidRDefault="00C604AD">
      <w:pPr>
        <w:pStyle w:val="4"/>
        <w:pPrChange w:id="13" w:author="OPPO0223" w:date="2023-02-24T20:27:00Z">
          <w:pPr/>
        </w:pPrChange>
      </w:pPr>
      <w:ins w:id="14" w:author="OPPO0223" w:date="2023-02-24T20:27:00Z">
        <w:r>
          <w:rPr>
            <w:lang w:eastAsia="zh-CN"/>
          </w:rPr>
          <w:t>7</w:t>
        </w:r>
        <w:r w:rsidRPr="000D6532">
          <w:t>.1.6</w:t>
        </w:r>
        <w:r>
          <w:t>.1</w:t>
        </w:r>
        <w:r w:rsidRPr="000D6532">
          <w:tab/>
        </w:r>
        <w:r>
          <w:t>Functional requirement</w:t>
        </w:r>
      </w:ins>
    </w:p>
    <w:p w14:paraId="3DA6E245" w14:textId="32662116" w:rsidR="00023CA4" w:rsidRPr="00F83017" w:rsidDel="00D43273" w:rsidRDefault="00023CA4" w:rsidP="00023CA4">
      <w:pPr>
        <w:rPr>
          <w:del w:id="15" w:author="OPPO0223" w:date="2023-02-24T17:25:00Z"/>
          <w:rFonts w:eastAsia="宋体"/>
          <w:b/>
          <w:szCs w:val="21"/>
          <w:shd w:val="clear" w:color="auto" w:fill="FFFFFF"/>
        </w:rPr>
      </w:pPr>
      <w:del w:id="16" w:author="OPPO0223" w:date="2023-02-24T17:25:00Z">
        <w:r w:rsidRPr="00D43273" w:rsidDel="00D43273">
          <w:rPr>
            <w:rFonts w:eastAsia="宋体"/>
            <w:b/>
            <w:szCs w:val="21"/>
            <w:highlight w:val="green"/>
            <w:shd w:val="clear" w:color="auto" w:fill="FFFFFF"/>
            <w:rPrChange w:id="17" w:author="OPPO0223" w:date="2023-02-24T17:26:00Z">
              <w:rPr>
                <w:rFonts w:eastAsia="宋体"/>
                <w:b/>
                <w:szCs w:val="21"/>
                <w:shd w:val="clear" w:color="auto" w:fill="FFFFFF"/>
              </w:rPr>
            </w:rPrChange>
          </w:rPr>
          <w:delText>Functionality Requirements:</w:delText>
        </w:r>
      </w:del>
    </w:p>
    <w:p w14:paraId="1B55BD95" w14:textId="77777777" w:rsidR="007821A0" w:rsidRPr="00F83017" w:rsidRDefault="007821A0" w:rsidP="007821A0">
      <w:pPr>
        <w:rPr>
          <w:rFonts w:eastAsia="宋体"/>
          <w:b/>
          <w:szCs w:val="21"/>
          <w:shd w:val="clear" w:color="auto" w:fill="FFFFFF"/>
        </w:rPr>
      </w:pPr>
      <w:r w:rsidRPr="00F83017">
        <w:rPr>
          <w:rFonts w:eastAsia="宋体"/>
          <w:b/>
          <w:szCs w:val="21"/>
          <w:shd w:val="clear" w:color="auto" w:fill="FFFFFF"/>
        </w:rPr>
        <w:t>Functionality Requirements:</w:t>
      </w:r>
    </w:p>
    <w:p w14:paraId="4356B6F9" w14:textId="0222B4EA" w:rsidR="007821A0" w:rsidRPr="00D2658F" w:rsidRDefault="007821A0" w:rsidP="007821A0">
      <w:pPr>
        <w:rPr>
          <w:rFonts w:eastAsia="宋体"/>
          <w:color w:val="2E3033"/>
          <w:szCs w:val="21"/>
          <w:shd w:val="clear" w:color="auto" w:fill="FFFFFF"/>
        </w:rPr>
      </w:pPr>
      <w:r>
        <w:rPr>
          <w:lang w:eastAsia="zh-CN"/>
        </w:rPr>
        <w:t>[P.R.</w:t>
      </w:r>
      <w:r>
        <w:rPr>
          <w:lang w:val="en-US" w:eastAsia="zh-CN"/>
        </w:rPr>
        <w:t>7.x</w:t>
      </w:r>
      <w:r>
        <w:rPr>
          <w:lang w:eastAsia="zh-CN"/>
        </w:rPr>
        <w:t xml:space="preserve">-001] </w:t>
      </w:r>
      <w:r>
        <w:rPr>
          <w:rFonts w:eastAsia="宋体"/>
          <w:color w:val="2E3033"/>
          <w:szCs w:val="21"/>
          <w:shd w:val="clear" w:color="auto" w:fill="FFFFFF"/>
        </w:rPr>
        <w:t xml:space="preserve">Based on user consent </w:t>
      </w:r>
      <w:r>
        <w:rPr>
          <w:rFonts w:eastAsia="宋体"/>
          <w:color w:val="2E3033"/>
          <w:szCs w:val="21"/>
          <w:shd w:val="clear" w:color="auto" w:fill="FFFFFF"/>
          <w:lang w:eastAsia="zh-CN"/>
        </w:rPr>
        <w:t>and op</w:t>
      </w:r>
      <w:r>
        <w:rPr>
          <w:rFonts w:eastAsia="宋体"/>
          <w:color w:val="2E3033"/>
          <w:szCs w:val="21"/>
          <w:shd w:val="clear" w:color="auto" w:fill="FFFFFF"/>
        </w:rPr>
        <w:t>erator policies, the 5G system shall</w:t>
      </w:r>
      <w:ins w:id="18" w:author="OPPO" w:date="2023-01-29T17:53:00Z">
        <w:r>
          <w:rPr>
            <w:rFonts w:eastAsia="宋体"/>
            <w:color w:val="2E3033"/>
            <w:szCs w:val="21"/>
            <w:shd w:val="clear" w:color="auto" w:fill="FFFFFF"/>
          </w:rPr>
          <w:t xml:space="preserve"> be able </w:t>
        </w:r>
        <w:proofErr w:type="spellStart"/>
        <w:r>
          <w:rPr>
            <w:rFonts w:eastAsia="宋体"/>
            <w:color w:val="2E3033"/>
            <w:szCs w:val="21"/>
            <w:shd w:val="clear" w:color="auto" w:fill="FFFFFF"/>
          </w:rPr>
          <w:t>to</w:t>
        </w:r>
      </w:ins>
      <w:del w:id="19" w:author="OPPO0223" w:date="2023-02-24T20:28:00Z">
        <w:r w:rsidDel="00C604AD">
          <w:rPr>
            <w:rFonts w:eastAsia="宋体"/>
            <w:color w:val="2E3033"/>
            <w:szCs w:val="21"/>
            <w:shd w:val="clear" w:color="auto" w:fill="FFFFFF"/>
          </w:rPr>
          <w:delText xml:space="preserve"> support </w:delText>
        </w:r>
      </w:del>
      <w:ins w:id="20" w:author="Qualcomm2" w:date="2023-02-22T01:09:00Z">
        <w:del w:id="21" w:author="OPPO0223" w:date="2023-02-24T20:28:00Z">
          <w:r w:rsidR="00CA4FF1" w:rsidDel="00C604AD">
            <w:rPr>
              <w:rFonts w:eastAsia="宋体"/>
              <w:color w:val="2E3033"/>
              <w:szCs w:val="21"/>
              <w:shd w:val="clear" w:color="auto" w:fill="FFFFFF"/>
            </w:rPr>
            <w:delText xml:space="preserve">means </w:delText>
          </w:r>
        </w:del>
      </w:ins>
      <w:del w:id="22" w:author="OPPO0223" w:date="2023-02-24T20:28:00Z">
        <w:r w:rsidDel="00C604AD">
          <w:rPr>
            <w:rFonts w:eastAsia="宋体"/>
            <w:color w:val="2E3033"/>
            <w:szCs w:val="21"/>
            <w:shd w:val="clear" w:color="auto" w:fill="FFFFFF"/>
          </w:rPr>
          <w:delText xml:space="preserve">to </w:delText>
        </w:r>
      </w:del>
      <w:ins w:id="23" w:author="OPPO" w:date="2023-01-29T17:54:00Z">
        <w:del w:id="24" w:author="OPPO0223" w:date="2023-02-24T20:28:00Z">
          <w:r w:rsidDel="00C604AD">
            <w:rPr>
              <w:rFonts w:eastAsia="宋体"/>
              <w:color w:val="2E3033"/>
              <w:szCs w:val="21"/>
              <w:shd w:val="clear" w:color="auto" w:fill="FFFFFF"/>
            </w:rPr>
            <w:delText>s</w:delText>
          </w:r>
        </w:del>
        <w:del w:id="25" w:author="Qualcomm2" w:date="2023-02-22T01:14:00Z">
          <w:r w:rsidDel="001D3B2D">
            <w:rPr>
              <w:rFonts w:eastAsia="宋体"/>
              <w:color w:val="2E3033"/>
              <w:szCs w:val="21"/>
              <w:shd w:val="clear" w:color="auto" w:fill="FFFFFF"/>
            </w:rPr>
            <w:delText>elect</w:delText>
          </w:r>
        </w:del>
      </w:ins>
      <w:ins w:id="26" w:author="Qualcomm2" w:date="2023-02-22T01:14:00Z">
        <w:r w:rsidR="001D3B2D">
          <w:rPr>
            <w:rFonts w:eastAsia="宋体"/>
            <w:color w:val="2E3033"/>
            <w:szCs w:val="21"/>
            <w:shd w:val="clear" w:color="auto" w:fill="FFFFFF"/>
          </w:rPr>
          <w:t>configure</w:t>
        </w:r>
      </w:ins>
      <w:proofErr w:type="spellEnd"/>
      <w:ins w:id="27" w:author="OPPO" w:date="2023-01-29T17:54:00Z">
        <w:r>
          <w:rPr>
            <w:rFonts w:eastAsia="宋体"/>
            <w:color w:val="2E3033"/>
            <w:szCs w:val="21"/>
            <w:shd w:val="clear" w:color="auto" w:fill="FFFFFF"/>
          </w:rPr>
          <w:t xml:space="preserve"> </w:t>
        </w:r>
      </w:ins>
      <w:ins w:id="28" w:author="Qualcomm2" w:date="2023-02-22T01:14:00Z">
        <w:r w:rsidR="00925BCD">
          <w:rPr>
            <w:rFonts w:eastAsia="宋体"/>
            <w:color w:val="2E3033"/>
            <w:szCs w:val="21"/>
            <w:shd w:val="clear" w:color="auto" w:fill="FFFFFF"/>
          </w:rPr>
          <w:t xml:space="preserve">a group of </w:t>
        </w:r>
      </w:ins>
      <w:del w:id="29" w:author="OPPO" w:date="2023-01-29T18:00:00Z">
        <w:r w:rsidDel="007821A0">
          <w:rPr>
            <w:rFonts w:eastAsia="宋体"/>
            <w:color w:val="2E3033"/>
            <w:szCs w:val="21"/>
            <w:shd w:val="clear" w:color="auto" w:fill="FFFFFF"/>
          </w:rPr>
          <w:delText xml:space="preserve">a </w:delText>
        </w:r>
      </w:del>
      <w:r>
        <w:rPr>
          <w:rFonts w:eastAsia="宋体"/>
          <w:color w:val="2E3033"/>
          <w:szCs w:val="21"/>
          <w:shd w:val="clear" w:color="auto" w:fill="FFFFFF"/>
        </w:rPr>
        <w:t>UE</w:t>
      </w:r>
      <w:ins w:id="30" w:author="Qualcomm2" w:date="2023-02-22T01:12:00Z">
        <w:r w:rsidR="00E262D7">
          <w:rPr>
            <w:rFonts w:eastAsia="宋体"/>
            <w:color w:val="2E3033"/>
            <w:szCs w:val="21"/>
            <w:shd w:val="clear" w:color="auto" w:fill="FFFFFF"/>
          </w:rPr>
          <w:t>s</w:t>
        </w:r>
      </w:ins>
      <w:ins w:id="31" w:author="OPPO" w:date="2023-01-29T18:00:00Z">
        <w:del w:id="32" w:author="Qualcomm2" w:date="2023-02-22T01:12:00Z">
          <w:r w:rsidDel="00E262D7">
            <w:rPr>
              <w:rFonts w:eastAsia="宋体"/>
              <w:color w:val="2E3033"/>
              <w:szCs w:val="21"/>
              <w:shd w:val="clear" w:color="auto" w:fill="FFFFFF"/>
            </w:rPr>
            <w:delText>(s)</w:delText>
          </w:r>
        </w:del>
      </w:ins>
      <w:r>
        <w:rPr>
          <w:rFonts w:eastAsia="宋体"/>
          <w:color w:val="2E3033"/>
          <w:szCs w:val="21"/>
          <w:shd w:val="clear" w:color="auto" w:fill="FFFFFF"/>
        </w:rPr>
        <w:t xml:space="preserve"> who participate</w:t>
      </w:r>
      <w:del w:id="33" w:author="Qualcomm2" w:date="2023-02-22T01:12:00Z">
        <w:r w:rsidDel="00E262D7">
          <w:rPr>
            <w:rFonts w:eastAsia="宋体"/>
            <w:color w:val="2E3033"/>
            <w:szCs w:val="21"/>
            <w:shd w:val="clear" w:color="auto" w:fill="FFFFFF"/>
          </w:rPr>
          <w:delText>s</w:delText>
        </w:r>
      </w:del>
      <w:r>
        <w:rPr>
          <w:rFonts w:eastAsia="宋体"/>
          <w:color w:val="2E3033"/>
          <w:szCs w:val="21"/>
          <w:shd w:val="clear" w:color="auto" w:fill="FFFFFF"/>
        </w:rPr>
        <w:t xml:space="preserve"> in the same service</w:t>
      </w:r>
      <w:ins w:id="34" w:author="OPPO0223" w:date="2023-02-24T17:31:00Z">
        <w:r w:rsidR="007E7A6F">
          <w:rPr>
            <w:rFonts w:eastAsia="宋体"/>
            <w:color w:val="2E3033"/>
            <w:szCs w:val="21"/>
            <w:shd w:val="clear" w:color="auto" w:fill="FFFFFF"/>
          </w:rPr>
          <w:t xml:space="preserve"> (e.g. for the same AI-ML FL task) </w:t>
        </w:r>
      </w:ins>
      <w:ins w:id="35" w:author="OPPO0214" w:date="2023-02-22T17:42:00Z">
        <w:r w:rsidR="0086052D">
          <w:rPr>
            <w:rFonts w:eastAsia="宋体"/>
            <w:color w:val="2E3033"/>
            <w:szCs w:val="21"/>
            <w:shd w:val="clear" w:color="auto" w:fill="FFFFFF"/>
          </w:rPr>
          <w:t xml:space="preserve"> </w:t>
        </w:r>
        <w:del w:id="36" w:author="OPPO0223" w:date="2023-02-24T17:24:00Z">
          <w:r w:rsidR="0086052D" w:rsidRPr="00D43273" w:rsidDel="00D43273">
            <w:rPr>
              <w:rFonts w:eastAsia="宋体"/>
              <w:color w:val="2E3033"/>
              <w:szCs w:val="21"/>
              <w:highlight w:val="green"/>
              <w:shd w:val="clear" w:color="auto" w:fill="FFFFFF"/>
              <w:rPrChange w:id="37" w:author="OPPO0223" w:date="2023-02-24T17:25:00Z">
                <w:rPr>
                  <w:rFonts w:eastAsia="宋体"/>
                  <w:color w:val="2E3033"/>
                  <w:szCs w:val="21"/>
                  <w:shd w:val="clear" w:color="auto" w:fill="FFFFFF"/>
                </w:rPr>
              </w:rPrChange>
            </w:rPr>
            <w:delText>are able</w:delText>
          </w:r>
          <w:r w:rsidR="0086052D" w:rsidDel="00D43273">
            <w:rPr>
              <w:rFonts w:eastAsia="宋体"/>
              <w:color w:val="2E3033"/>
              <w:szCs w:val="21"/>
              <w:shd w:val="clear" w:color="auto" w:fill="FFFFFF"/>
            </w:rPr>
            <w:delText xml:space="preserve"> </w:delText>
          </w:r>
        </w:del>
        <w:r w:rsidR="0086052D">
          <w:rPr>
            <w:rFonts w:eastAsia="宋体"/>
            <w:color w:val="2E3033"/>
            <w:szCs w:val="21"/>
            <w:shd w:val="clear" w:color="auto" w:fill="FFFFFF"/>
          </w:rPr>
          <w:t>to establish</w:t>
        </w:r>
      </w:ins>
      <w:ins w:id="38" w:author="OPPO0223" w:date="2023-02-24T17:25:00Z">
        <w:r w:rsidR="00D43273">
          <w:rPr>
            <w:rFonts w:eastAsia="宋体"/>
            <w:color w:val="2E3033"/>
            <w:szCs w:val="21"/>
            <w:shd w:val="clear" w:color="auto" w:fill="FFFFFF"/>
          </w:rPr>
          <w:t xml:space="preserve"> </w:t>
        </w:r>
      </w:ins>
      <w:ins w:id="39" w:author="OPPO" w:date="2023-01-29T17:57:00Z">
        <w:r>
          <w:rPr>
            <w:rFonts w:eastAsia="宋体"/>
            <w:color w:val="2E3033"/>
            <w:szCs w:val="21"/>
            <w:shd w:val="clear" w:color="auto" w:fill="FFFFFF"/>
          </w:rPr>
          <w:t>communication with each other via direct device connection</w:t>
        </w:r>
      </w:ins>
      <w:ins w:id="40" w:author="Qualcomm2" w:date="2023-02-22T01:16:00Z">
        <w:r w:rsidR="005D0235">
          <w:rPr>
            <w:rFonts w:eastAsia="宋体"/>
            <w:color w:val="2E3033"/>
            <w:szCs w:val="21"/>
            <w:shd w:val="clear" w:color="auto" w:fill="FFFFFF"/>
          </w:rPr>
          <w:t>, e.g.</w:t>
        </w:r>
      </w:ins>
      <w:r>
        <w:rPr>
          <w:rFonts w:eastAsia="宋体"/>
          <w:color w:val="2E3033"/>
          <w:szCs w:val="21"/>
          <w:shd w:val="clear" w:color="auto" w:fill="FFFFFF"/>
        </w:rPr>
        <w:t xml:space="preserve"> </w:t>
      </w:r>
      <w:r w:rsidRPr="00D2658F">
        <w:rPr>
          <w:rFonts w:eastAsia="宋体"/>
          <w:color w:val="2E3033"/>
          <w:szCs w:val="21"/>
          <w:shd w:val="clear" w:color="auto" w:fill="FFFFFF"/>
        </w:rPr>
        <w:t xml:space="preserve">when direct network connection </w:t>
      </w:r>
      <w:ins w:id="41" w:author="OPPO" w:date="2023-01-29T17:59:00Z">
        <w:r>
          <w:rPr>
            <w:rFonts w:eastAsia="宋体"/>
            <w:color w:val="2E3033"/>
            <w:szCs w:val="21"/>
            <w:shd w:val="clear" w:color="auto" w:fill="FFFFFF"/>
          </w:rPr>
          <w:t xml:space="preserve">cannot fulfil the required QoS </w:t>
        </w:r>
        <w:del w:id="42" w:author="Qualcomm2" w:date="2023-02-22T01:09:00Z">
          <w:r w:rsidDel="00CA4FF1">
            <w:rPr>
              <w:rFonts w:eastAsia="宋体"/>
              <w:color w:val="2E3033"/>
              <w:szCs w:val="21"/>
              <w:shd w:val="clear" w:color="auto" w:fill="FFFFFF"/>
            </w:rPr>
            <w:delText xml:space="preserve">in the </w:delText>
          </w:r>
        </w:del>
      </w:ins>
      <w:ins w:id="43" w:author="OPPO" w:date="2023-01-29T18:00:00Z">
        <w:del w:id="44" w:author="Qualcomm2" w:date="2023-02-22T01:09:00Z">
          <w:r w:rsidDel="00CA4FF1">
            <w:rPr>
              <w:rFonts w:eastAsia="宋体"/>
              <w:color w:val="2E3033"/>
              <w:szCs w:val="21"/>
              <w:shd w:val="clear" w:color="auto" w:fill="FFFFFF"/>
            </w:rPr>
            <w:delText xml:space="preserve">certain </w:delText>
          </w:r>
        </w:del>
      </w:ins>
      <w:ins w:id="45" w:author="OPPO" w:date="2023-01-29T17:59:00Z">
        <w:del w:id="46" w:author="Qualcomm2" w:date="2023-02-22T01:09:00Z">
          <w:r w:rsidDel="00CA4FF1">
            <w:rPr>
              <w:rFonts w:eastAsia="宋体"/>
              <w:color w:val="2E3033"/>
              <w:szCs w:val="21"/>
              <w:shd w:val="clear" w:color="auto" w:fill="FFFFFF"/>
            </w:rPr>
            <w:delText>coverage</w:delText>
          </w:r>
        </w:del>
      </w:ins>
      <w:del w:id="47" w:author="Qualcomm2" w:date="2023-02-22T01:09:00Z">
        <w:r w:rsidRPr="00D2658F" w:rsidDel="00CA4FF1">
          <w:rPr>
            <w:rFonts w:eastAsia="宋体"/>
            <w:color w:val="2E3033"/>
            <w:szCs w:val="21"/>
            <w:shd w:val="clear" w:color="auto" w:fill="FFFFFF"/>
          </w:rPr>
          <w:delText xml:space="preserve">is </w:delText>
        </w:r>
      </w:del>
      <w:del w:id="48" w:author="OPPO" w:date="2023-01-29T17:59:00Z">
        <w:r w:rsidRPr="00D2658F" w:rsidDel="007821A0">
          <w:rPr>
            <w:rFonts w:eastAsia="宋体"/>
            <w:color w:val="2E3033"/>
            <w:szCs w:val="21"/>
            <w:shd w:val="clear" w:color="auto" w:fill="FFFFFF"/>
          </w:rPr>
          <w:delText>not available for the service</w:delText>
        </w:r>
      </w:del>
      <w:r w:rsidRPr="00D2658F">
        <w:rPr>
          <w:rFonts w:eastAsia="宋体"/>
          <w:color w:val="2E3033"/>
          <w:szCs w:val="21"/>
          <w:shd w:val="clear" w:color="auto" w:fill="FFFFFF"/>
        </w:rPr>
        <w:t>.</w:t>
      </w:r>
    </w:p>
    <w:p w14:paraId="70B650FC" w14:textId="710E2700" w:rsidR="007821A0" w:rsidDel="007821A0" w:rsidRDefault="007821A0" w:rsidP="007821A0">
      <w:pPr>
        <w:rPr>
          <w:del w:id="49" w:author="OPPO" w:date="2023-01-29T18:00:00Z"/>
          <w:color w:val="FF0000"/>
          <w:shd w:val="clear" w:color="auto" w:fill="FFFFFF"/>
        </w:rPr>
      </w:pPr>
      <w:del w:id="50" w:author="OPPO" w:date="2023-01-29T18:00:00Z">
        <w:r w:rsidRPr="00D2658F" w:rsidDel="007821A0">
          <w:rPr>
            <w:color w:val="FF0000"/>
            <w:shd w:val="clear" w:color="auto" w:fill="FFFFFF"/>
          </w:rPr>
          <w:delText>Editors note: this requirement is FFS</w:delText>
        </w:r>
      </w:del>
    </w:p>
    <w:p w14:paraId="46FB2A01" w14:textId="312FFB45" w:rsidR="007821A0" w:rsidRPr="00BA0FB5" w:rsidRDefault="007821A0" w:rsidP="007821A0">
      <w:pPr>
        <w:rPr>
          <w:ins w:id="51" w:author="OPPO" w:date="2023-01-29T18:00:00Z"/>
          <w:shd w:val="clear" w:color="auto" w:fill="FFFFFF"/>
        </w:rPr>
      </w:pPr>
      <w:ins w:id="52" w:author="OPPO" w:date="2023-01-29T18:00:00Z">
        <w:r w:rsidRPr="007821A0">
          <w:rPr>
            <w:shd w:val="clear" w:color="auto" w:fill="FFFFFF"/>
          </w:rPr>
          <w:t>[P.R.7.y-002] Based on user consent, operator policies</w:t>
        </w:r>
        <w:del w:id="53" w:author="Qualcomm2" w:date="2023-02-22T01:21:00Z">
          <w:r w:rsidRPr="007821A0" w:rsidDel="00DC2812">
            <w:rPr>
              <w:shd w:val="clear" w:color="auto" w:fill="FFFFFF"/>
            </w:rPr>
            <w:delText>,</w:delText>
          </w:r>
        </w:del>
        <w:r w:rsidRPr="007821A0">
          <w:rPr>
            <w:shd w:val="clear" w:color="auto" w:fill="FFFFFF"/>
          </w:rPr>
          <w:t xml:space="preserve"> </w:t>
        </w:r>
      </w:ins>
      <w:ins w:id="54" w:author="OPPO0214" w:date="2023-02-22T11:55:00Z">
        <w:r w:rsidR="0010629A">
          <w:rPr>
            <w:shd w:val="clear" w:color="auto" w:fill="FFFFFF"/>
          </w:rPr>
          <w:t>and the</w:t>
        </w:r>
      </w:ins>
      <w:ins w:id="55" w:author="OPPO" w:date="2023-01-29T18:00:00Z">
        <w:del w:id="56" w:author="OPPO0214" w:date="2023-02-22T11:55:00Z">
          <w:r w:rsidRPr="007821A0" w:rsidDel="0010629A">
            <w:rPr>
              <w:shd w:val="clear" w:color="auto" w:fill="FFFFFF"/>
            </w:rPr>
            <w:delText>on</w:delText>
          </w:r>
        </w:del>
        <w:r w:rsidRPr="007821A0">
          <w:rPr>
            <w:shd w:val="clear" w:color="auto" w:fill="FFFFFF"/>
          </w:rPr>
          <w:t xml:space="preserve"> request from an authorized 3</w:t>
        </w:r>
        <w:r w:rsidRPr="007821A0">
          <w:rPr>
            <w:shd w:val="clear" w:color="auto" w:fill="FFFFFF"/>
            <w:vertAlign w:val="superscript"/>
          </w:rPr>
          <w:t>rd</w:t>
        </w:r>
        <w:r w:rsidRPr="007821A0">
          <w:rPr>
            <w:shd w:val="clear" w:color="auto" w:fill="FFFFFF"/>
          </w:rPr>
          <w:t xml:space="preserve"> party, the 5G system shall be able to</w:t>
        </w:r>
      </w:ins>
      <w:r w:rsidR="0064061E">
        <w:rPr>
          <w:shd w:val="clear" w:color="auto" w:fill="FFFFFF"/>
        </w:rPr>
        <w:t xml:space="preserve"> </w:t>
      </w:r>
      <w:ins w:id="57" w:author="OPPO0214" w:date="2023-02-15T11:48:00Z">
        <w:del w:id="58" w:author="OPPO0223" w:date="2023-02-24T20:28:00Z">
          <w:r w:rsidR="00681843" w:rsidRPr="00D43273" w:rsidDel="00C604AD">
            <w:rPr>
              <w:shd w:val="clear" w:color="auto" w:fill="FFFFFF"/>
              <w:rPrChange w:id="59" w:author="OPPO0223" w:date="2023-02-24T17:25:00Z">
                <w:rPr>
                  <w:highlight w:val="yellow"/>
                  <w:shd w:val="clear" w:color="auto" w:fill="FFFFFF"/>
                </w:rPr>
              </w:rPrChange>
            </w:rPr>
            <w:delText>support</w:delText>
          </w:r>
        </w:del>
      </w:ins>
      <w:ins w:id="60" w:author="OPPO0214" w:date="2023-02-15T11:47:00Z">
        <w:del w:id="61" w:author="OPPO0223" w:date="2023-02-24T20:28:00Z">
          <w:r w:rsidR="00681843" w:rsidRPr="00D43273" w:rsidDel="00C604AD">
            <w:rPr>
              <w:shd w:val="clear" w:color="auto" w:fill="FFFFFF"/>
              <w:rPrChange w:id="62" w:author="OPPO0223" w:date="2023-02-24T17:25:00Z">
                <w:rPr>
                  <w:highlight w:val="yellow"/>
                  <w:shd w:val="clear" w:color="auto" w:fill="FFFFFF"/>
                </w:rPr>
              </w:rPrChange>
            </w:rPr>
            <w:delText xml:space="preserve"> </w:delText>
          </w:r>
        </w:del>
      </w:ins>
      <w:ins w:id="63" w:author="Qualcomm2" w:date="2023-02-22T01:26:00Z">
        <w:del w:id="64" w:author="OPPO0223" w:date="2023-02-24T20:28:00Z">
          <w:r w:rsidR="00DC1149" w:rsidRPr="00D43273" w:rsidDel="00C604AD">
            <w:rPr>
              <w:shd w:val="clear" w:color="auto" w:fill="FFFFFF"/>
              <w:rPrChange w:id="65" w:author="OPPO0223" w:date="2023-02-24T17:25:00Z">
                <w:rPr>
                  <w:highlight w:val="yellow"/>
                  <w:shd w:val="clear" w:color="auto" w:fill="FFFFFF"/>
                </w:rPr>
              </w:rPrChange>
            </w:rPr>
            <w:delText xml:space="preserve">means </w:delText>
          </w:r>
        </w:del>
      </w:ins>
      <w:ins w:id="66" w:author="OPPO0214" w:date="2023-02-15T11:47:00Z">
        <w:del w:id="67" w:author="OPPO0223" w:date="2023-02-24T20:28:00Z">
          <w:r w:rsidR="00681843" w:rsidRPr="00D43273" w:rsidDel="00C604AD">
            <w:rPr>
              <w:shd w:val="clear" w:color="auto" w:fill="FFFFFF"/>
              <w:rPrChange w:id="68" w:author="OPPO0223" w:date="2023-02-24T17:25:00Z">
                <w:rPr>
                  <w:highlight w:val="yellow"/>
                  <w:shd w:val="clear" w:color="auto" w:fill="FFFFFF"/>
                </w:rPr>
              </w:rPrChange>
            </w:rPr>
            <w:delText>to</w:delText>
          </w:r>
        </w:del>
      </w:ins>
      <w:ins w:id="69" w:author="OPPO" w:date="2023-01-29T18:00:00Z">
        <w:del w:id="70" w:author="OPPO0223" w:date="2023-02-24T20:28:00Z">
          <w:r w:rsidRPr="00D43273" w:rsidDel="00C604AD">
            <w:rPr>
              <w:shd w:val="clear" w:color="auto" w:fill="FFFFFF"/>
            </w:rPr>
            <w:delText xml:space="preserve"> </w:delText>
          </w:r>
        </w:del>
      </w:ins>
      <w:ins w:id="71" w:author="OPPO0214" w:date="2023-02-15T11:48:00Z">
        <w:r w:rsidR="00681843" w:rsidRPr="00D43273">
          <w:rPr>
            <w:shd w:val="clear" w:color="auto" w:fill="FFFFFF"/>
          </w:rPr>
          <w:t>dynamically</w:t>
        </w:r>
        <w:r w:rsidR="00681843">
          <w:rPr>
            <w:shd w:val="clear" w:color="auto" w:fill="FFFFFF"/>
          </w:rPr>
          <w:t xml:space="preserve"> </w:t>
        </w:r>
      </w:ins>
      <w:ins w:id="72" w:author="OPPO" w:date="2023-01-29T18:00:00Z">
        <w:r w:rsidRPr="007821A0">
          <w:rPr>
            <w:shd w:val="clear" w:color="auto" w:fill="FFFFFF"/>
          </w:rPr>
          <w:t>add or remove UEs to/from the same service (</w:t>
        </w:r>
      </w:ins>
      <w:ins w:id="73" w:author="OPPO0214" w:date="2023-02-22T11:57:00Z">
        <w:r w:rsidR="0010629A">
          <w:rPr>
            <w:shd w:val="clear" w:color="auto" w:fill="FFFFFF"/>
          </w:rPr>
          <w:t xml:space="preserve">e.g. </w:t>
        </w:r>
      </w:ins>
      <w:ins w:id="74" w:author="OPPO" w:date="2023-02-08T11:03:00Z">
        <w:r w:rsidR="00BA0FB5" w:rsidRPr="00BA0FB5">
          <w:rPr>
            <w:rFonts w:hint="eastAsia"/>
            <w:shd w:val="clear" w:color="auto" w:fill="FFFFFF"/>
          </w:rPr>
          <w:t>a</w:t>
        </w:r>
        <w:r w:rsidR="00BA0FB5">
          <w:rPr>
            <w:shd w:val="clear" w:color="auto" w:fill="FFFFFF"/>
          </w:rPr>
          <w:t xml:space="preserve"> </w:t>
        </w:r>
      </w:ins>
      <w:ins w:id="75" w:author="Qualcomm2" w:date="2023-02-22T01:26:00Z">
        <w:r w:rsidR="00DC1149">
          <w:rPr>
            <w:shd w:val="clear" w:color="auto" w:fill="FFFFFF"/>
          </w:rPr>
          <w:t xml:space="preserve">AI-ML </w:t>
        </w:r>
      </w:ins>
      <w:ins w:id="76" w:author="OPPO" w:date="2023-02-08T11:03:00Z">
        <w:r w:rsidR="00BA0FB5">
          <w:rPr>
            <w:shd w:val="clear" w:color="auto" w:fill="FFFFFF"/>
          </w:rPr>
          <w:t>federated learning task</w:t>
        </w:r>
      </w:ins>
      <w:ins w:id="77" w:author="OPPO" w:date="2023-01-29T18:00:00Z">
        <w:r w:rsidRPr="007821A0">
          <w:rPr>
            <w:shd w:val="clear" w:color="auto" w:fill="FFFFFF"/>
          </w:rPr>
          <w:t>)</w:t>
        </w:r>
      </w:ins>
      <w:ins w:id="78" w:author="OPPO0214" w:date="2023-02-15T11:47:00Z">
        <w:r w:rsidR="00681843">
          <w:rPr>
            <w:shd w:val="clear" w:color="auto" w:fill="FFFFFF"/>
          </w:rPr>
          <w:t xml:space="preserve"> </w:t>
        </w:r>
      </w:ins>
      <w:ins w:id="79" w:author="OPPO" w:date="2023-01-29T18:00:00Z">
        <w:del w:id="80" w:author="Qualcomm2" w:date="2023-02-22T01:27:00Z">
          <w:r w:rsidRPr="007821A0" w:rsidDel="00F1005A">
            <w:rPr>
              <w:shd w:val="clear" w:color="auto" w:fill="FFFFFF"/>
            </w:rPr>
            <w:delText>for the</w:delText>
          </w:r>
        </w:del>
      </w:ins>
      <w:ins w:id="81" w:author="Qualcomm2" w:date="2023-02-22T01:27:00Z">
        <w:r w:rsidR="00F1005A">
          <w:rPr>
            <w:shd w:val="clear" w:color="auto" w:fill="FFFFFF"/>
          </w:rPr>
          <w:t xml:space="preserve">when </w:t>
        </w:r>
      </w:ins>
      <w:ins w:id="82" w:author="OPPO" w:date="2023-01-29T18:00:00Z">
        <w:del w:id="83" w:author="Qualcomm2" w:date="2023-02-22T01:27:00Z">
          <w:r w:rsidRPr="007821A0" w:rsidDel="000161C7">
            <w:rPr>
              <w:shd w:val="clear" w:color="auto" w:fill="FFFFFF"/>
            </w:rPr>
            <w:delText xml:space="preserve"> </w:delText>
          </w:r>
        </w:del>
        <w:r w:rsidRPr="007821A0">
          <w:rPr>
            <w:shd w:val="clear" w:color="auto" w:fill="FFFFFF"/>
          </w:rPr>
          <w:t>communicati</w:t>
        </w:r>
      </w:ins>
      <w:ins w:id="84" w:author="Qualcomm2" w:date="2023-02-22T01:28:00Z">
        <w:r w:rsidR="000161C7">
          <w:rPr>
            <w:shd w:val="clear" w:color="auto" w:fill="FFFFFF"/>
          </w:rPr>
          <w:t>ng</w:t>
        </w:r>
      </w:ins>
      <w:ins w:id="85" w:author="OPPO" w:date="2023-01-29T18:00:00Z">
        <w:del w:id="86" w:author="Qualcomm2" w:date="2023-02-22T01:28:00Z">
          <w:r w:rsidRPr="007821A0" w:rsidDel="000161C7">
            <w:rPr>
              <w:shd w:val="clear" w:color="auto" w:fill="FFFFFF"/>
            </w:rPr>
            <w:delText>on</w:delText>
          </w:r>
        </w:del>
        <w:r w:rsidRPr="007821A0">
          <w:rPr>
            <w:shd w:val="clear" w:color="auto" w:fill="FFFFFF"/>
          </w:rPr>
          <w:t xml:space="preserve"> via direct device connection.</w:t>
        </w:r>
      </w:ins>
    </w:p>
    <w:p w14:paraId="6ABE5B62" w14:textId="21FDD3B2" w:rsidR="00023CA4" w:rsidRDefault="00C604AD">
      <w:pPr>
        <w:pStyle w:val="4"/>
        <w:rPr>
          <w:rFonts w:eastAsia="宋体"/>
          <w:b/>
          <w:color w:val="2E3033"/>
          <w:szCs w:val="21"/>
          <w:shd w:val="clear" w:color="auto" w:fill="FFFFFF"/>
        </w:rPr>
        <w:pPrChange w:id="87" w:author="OPPO0223" w:date="2023-02-24T20:27:00Z">
          <w:pPr/>
        </w:pPrChange>
      </w:pPr>
      <w:ins w:id="88" w:author="OPPO0223" w:date="2023-02-24T20:28:00Z">
        <w:r>
          <w:rPr>
            <w:rFonts w:eastAsia="宋体"/>
            <w:b/>
            <w:color w:val="2E3033"/>
            <w:szCs w:val="21"/>
            <w:shd w:val="clear" w:color="auto" w:fill="FFFFFF"/>
          </w:rPr>
          <w:t>7.1.6.1</w:t>
        </w:r>
        <w:r w:rsidRPr="00C604AD">
          <w:rPr>
            <w:rPrChange w:id="89" w:author="OPPO0223" w:date="2023-02-24T20:28:00Z">
              <w:rPr>
                <w:rFonts w:eastAsia="宋体"/>
                <w:b/>
                <w:color w:val="2E3033"/>
                <w:szCs w:val="21"/>
                <w:shd w:val="clear" w:color="auto" w:fill="FFFFFF"/>
              </w:rPr>
            </w:rPrChange>
          </w:rPr>
          <w:tab/>
        </w:r>
      </w:ins>
      <w:r w:rsidR="00023CA4" w:rsidRPr="00C604AD">
        <w:rPr>
          <w:rPrChange w:id="90" w:author="OPPO0223" w:date="2023-02-24T20:28:00Z">
            <w:rPr>
              <w:rFonts w:eastAsia="宋体"/>
              <w:b/>
              <w:color w:val="2E3033"/>
              <w:szCs w:val="21"/>
              <w:shd w:val="clear" w:color="auto" w:fill="FFFFFF"/>
            </w:rPr>
          </w:rPrChange>
        </w:rPr>
        <w:t xml:space="preserve">KPI requirement for direct </w:t>
      </w:r>
      <w:r w:rsidR="00023CA4" w:rsidRPr="00C604AD">
        <w:rPr>
          <w:rPrChange w:id="91" w:author="OPPO0223" w:date="2023-02-24T20:27:00Z">
            <w:rPr>
              <w:rFonts w:eastAsia="宋体"/>
              <w:b/>
              <w:color w:val="2E3033"/>
              <w:szCs w:val="21"/>
              <w:shd w:val="clear" w:color="auto" w:fill="FFFFFF"/>
            </w:rPr>
          </w:rPrChange>
        </w:rPr>
        <w:t>device</w:t>
      </w:r>
      <w:r w:rsidR="00023CA4" w:rsidRPr="00C604AD">
        <w:rPr>
          <w:rPrChange w:id="92" w:author="OPPO0223" w:date="2023-02-24T20:28:00Z">
            <w:rPr>
              <w:rFonts w:eastAsia="宋体"/>
              <w:b/>
              <w:color w:val="2E3033"/>
              <w:szCs w:val="21"/>
              <w:shd w:val="clear" w:color="auto" w:fill="FFFFFF"/>
            </w:rPr>
          </w:rPrChange>
        </w:rPr>
        <w:t xml:space="preserve"> communication</w:t>
      </w:r>
    </w:p>
    <w:p w14:paraId="23C4A87A" w14:textId="74AF4A0C" w:rsidR="00023CA4" w:rsidRDefault="00023CA4" w:rsidP="00023CA4">
      <w:pPr>
        <w:rPr>
          <w:rFonts w:eastAsia="宋体"/>
          <w:color w:val="2E3033"/>
          <w:szCs w:val="21"/>
          <w:shd w:val="clear" w:color="auto" w:fill="FFFFFF"/>
        </w:rPr>
      </w:pPr>
      <w:r>
        <w:rPr>
          <w:rFonts w:eastAsia="宋体"/>
          <w:color w:val="2E3033"/>
          <w:szCs w:val="21"/>
          <w:shd w:val="clear" w:color="auto" w:fill="FFFFFF"/>
        </w:rPr>
        <w:t xml:space="preserve">The 5G system shall </w:t>
      </w:r>
      <w:ins w:id="93" w:author="Xu Yang" w:date="2022-11-16T22:40:00Z">
        <w:r w:rsidR="00F769D5">
          <w:rPr>
            <w:rFonts w:eastAsia="宋体"/>
            <w:color w:val="2E3033"/>
            <w:szCs w:val="21"/>
            <w:shd w:val="clear" w:color="auto" w:fill="FFFFFF"/>
          </w:rPr>
          <w:t xml:space="preserve">be able to </w:t>
        </w:r>
      </w:ins>
      <w:r>
        <w:rPr>
          <w:rFonts w:eastAsia="宋体"/>
          <w:color w:val="2E3033"/>
          <w:szCs w:val="21"/>
          <w:shd w:val="clear" w:color="auto" w:fill="FFFFFF"/>
        </w:rPr>
        <w:t xml:space="preserve">support the following KPI </w:t>
      </w:r>
      <w:del w:id="94" w:author="Qualcomm2" w:date="2023-02-22T01:29:00Z">
        <w:r w:rsidDel="00D00D30">
          <w:rPr>
            <w:rFonts w:eastAsia="宋体"/>
            <w:color w:val="2E3033"/>
            <w:szCs w:val="21"/>
            <w:shd w:val="clear" w:color="auto" w:fill="FFFFFF"/>
          </w:rPr>
          <w:delText xml:space="preserve">on </w:delText>
        </w:r>
      </w:del>
      <w:ins w:id="95" w:author="Qualcomm2" w:date="2023-02-22T01:29:00Z">
        <w:r w:rsidR="00D00D30">
          <w:rPr>
            <w:rFonts w:eastAsia="宋体"/>
            <w:color w:val="2E3033"/>
            <w:szCs w:val="21"/>
            <w:shd w:val="clear" w:color="auto" w:fill="FFFFFF"/>
          </w:rPr>
          <w:t xml:space="preserve">for </w:t>
        </w:r>
      </w:ins>
      <w:r>
        <w:rPr>
          <w:rFonts w:eastAsia="宋体"/>
          <w:color w:val="2E3033"/>
          <w:szCs w:val="21"/>
          <w:shd w:val="clear" w:color="auto" w:fill="FFFFFF"/>
        </w:rPr>
        <w:t>direct device connection as defined in Table 5.x.6-1</w:t>
      </w:r>
    </w:p>
    <w:p w14:paraId="4A801D0C" w14:textId="77777777" w:rsidR="00023CA4" w:rsidRPr="000967E7" w:rsidRDefault="00023CA4" w:rsidP="00023CA4">
      <w:pPr>
        <w:rPr>
          <w:rFonts w:eastAsia="宋体"/>
          <w:color w:val="2E3033"/>
          <w:szCs w:val="21"/>
          <w:shd w:val="clear" w:color="auto" w:fill="FFFFFF"/>
        </w:rPr>
      </w:pPr>
      <w:r>
        <w:rPr>
          <w:lang w:eastAsia="zh-CN"/>
        </w:rPr>
        <w:t xml:space="preserve">NOTE: </w:t>
      </w:r>
      <w:r>
        <w:rPr>
          <w:rFonts w:eastAsia="宋体"/>
          <w:color w:val="2E3033"/>
          <w:szCs w:val="21"/>
          <w:shd w:val="clear" w:color="auto" w:fill="FFFFFF"/>
        </w:rPr>
        <w:t>The table</w:t>
      </w:r>
      <w:r w:rsidRPr="00C82A87">
        <w:rPr>
          <w:rFonts w:eastAsia="宋体"/>
          <w:color w:val="2E3033"/>
          <w:szCs w:val="21"/>
          <w:shd w:val="clear" w:color="auto" w:fill="FFFFFF"/>
        </w:rPr>
        <w:t xml:space="preserve"> refers </w:t>
      </w:r>
      <w:r>
        <w:rPr>
          <w:rFonts w:eastAsia="宋体"/>
          <w:color w:val="2E3033"/>
          <w:szCs w:val="21"/>
          <w:shd w:val="clear" w:color="auto" w:fill="FFFFFF"/>
        </w:rPr>
        <w:t>to a typical AI/ML model for image recognition i.e.</w:t>
      </w:r>
      <w:r>
        <w:rPr>
          <w:rFonts w:hint="eastAsia"/>
          <w:lang w:val="en-US" w:eastAsia="zh-CN"/>
        </w:rPr>
        <w:t xml:space="preserve"> </w:t>
      </w:r>
      <w:r w:rsidRPr="00132068">
        <w:rPr>
          <w:rFonts w:hint="eastAsia"/>
          <w:lang w:val="en-US" w:eastAsia="zh-CN"/>
        </w:rPr>
        <w:t>a</w:t>
      </w:r>
      <w:r w:rsidRPr="00132068">
        <w:rPr>
          <w:lang w:val="en-US" w:eastAsia="zh-CN"/>
        </w:rPr>
        <w:t xml:space="preserve"> 7-bit</w:t>
      </w:r>
      <w:r w:rsidRPr="00132068">
        <w:rPr>
          <w:rFonts w:hint="eastAsia"/>
          <w:lang w:val="en-US" w:eastAsia="zh-CN"/>
        </w:rPr>
        <w:t xml:space="preserve"> CNN</w:t>
      </w:r>
      <w:r w:rsidRPr="00132068">
        <w:rPr>
          <w:lang w:val="en-US" w:eastAsia="zh-CN"/>
        </w:rPr>
        <w:t xml:space="preserve"> </w:t>
      </w:r>
      <w:r w:rsidRPr="00132068">
        <w:rPr>
          <w:rFonts w:hint="eastAsia"/>
          <w:lang w:val="en-US" w:eastAsia="zh-CN"/>
        </w:rPr>
        <w:t xml:space="preserve">model </w:t>
      </w:r>
      <w:r w:rsidRPr="00132068">
        <w:rPr>
          <w:lang w:val="en-US" w:eastAsia="zh-CN"/>
        </w:rPr>
        <w:t>VGG16_BN using 224</w:t>
      </w:r>
      <w:r w:rsidRPr="00132068">
        <w:rPr>
          <w:lang w:val="en-US" w:eastAsia="zh-CN"/>
        </w:rPr>
        <w:sym w:font="Symbol" w:char="F0B4"/>
      </w:r>
      <w:r w:rsidRPr="00132068">
        <w:rPr>
          <w:lang w:val="en-US" w:eastAsia="zh-CN"/>
        </w:rPr>
        <w:t>224</w:t>
      </w:r>
      <w:r w:rsidRPr="00132068">
        <w:rPr>
          <w:lang w:val="en-US" w:eastAsia="zh-CN"/>
        </w:rPr>
        <w:sym w:font="Symbol" w:char="F0B4"/>
      </w:r>
      <w:r w:rsidRPr="00132068">
        <w:rPr>
          <w:lang w:val="en-US" w:eastAsia="zh-CN"/>
        </w:rPr>
        <w:t>3 images as training data</w:t>
      </w:r>
      <w:r>
        <w:rPr>
          <w:rFonts w:eastAsia="宋体"/>
          <w:color w:val="2E3033"/>
          <w:szCs w:val="21"/>
          <w:shd w:val="clear" w:color="auto" w:fill="FFFFFF"/>
        </w:rPr>
        <w:t>)</w:t>
      </w:r>
      <w:ins w:id="96" w:author="Xu Yang" w:date="2022-11-17T01:47:00Z">
        <w:r w:rsidR="009C7408" w:rsidRPr="009C7408">
          <w:rPr>
            <w:rFonts w:eastAsia="宋体"/>
            <w:color w:val="2E3033"/>
            <w:szCs w:val="21"/>
            <w:shd w:val="clear" w:color="auto" w:fill="FFFFFF"/>
          </w:rPr>
          <w:t xml:space="preserve"> </w:t>
        </w:r>
        <w:r w:rsidR="009C7408">
          <w:rPr>
            <w:rFonts w:eastAsia="宋体"/>
            <w:color w:val="2E3033"/>
            <w:szCs w:val="21"/>
            <w:shd w:val="clear" w:color="auto" w:fill="FFFFFF"/>
          </w:rPr>
          <w:t>[2]</w:t>
        </w:r>
      </w:ins>
      <w:r>
        <w:rPr>
          <w:rFonts w:eastAsia="宋体"/>
          <w:color w:val="2E3033"/>
          <w:szCs w:val="21"/>
          <w:shd w:val="clear" w:color="auto" w:fill="FFFFFF"/>
        </w:rPr>
        <w:t>.</w:t>
      </w:r>
      <w:ins w:id="97" w:author="Xu Yang" w:date="2022-11-16T22:40:00Z">
        <w:r w:rsidR="00F769D5">
          <w:rPr>
            <w:rFonts w:eastAsia="宋体"/>
            <w:color w:val="2E3033"/>
            <w:szCs w:val="21"/>
            <w:shd w:val="clear" w:color="auto" w:fill="FFFFFF"/>
          </w:rPr>
          <w:t xml:space="preserve"> </w:t>
        </w:r>
      </w:ins>
      <w:del w:id="98" w:author="Xu Yang" w:date="2022-11-17T01:47:00Z">
        <w:r w:rsidDel="009C7408">
          <w:rPr>
            <w:rFonts w:eastAsia="宋体"/>
            <w:color w:val="2E3033"/>
            <w:szCs w:val="21"/>
            <w:shd w:val="clear" w:color="auto" w:fill="FFFFFF"/>
          </w:rPr>
          <w:delText xml:space="preserve"> </w:delText>
        </w:r>
      </w:del>
    </w:p>
    <w:p w14:paraId="2FE72F33" w14:textId="77777777" w:rsidR="00023CA4" w:rsidRPr="00235D42" w:rsidRDefault="00023CA4" w:rsidP="00023CA4">
      <w:pPr>
        <w:pStyle w:val="TH"/>
        <w:rPr>
          <w:rFonts w:eastAsia="宋体"/>
        </w:rPr>
      </w:pPr>
      <w:r>
        <w:rPr>
          <w:rFonts w:eastAsia="宋体" w:hint="eastAsia"/>
        </w:rPr>
        <w:t xml:space="preserve">Table </w:t>
      </w:r>
      <w:r>
        <w:rPr>
          <w:rFonts w:eastAsia="宋体"/>
        </w:rPr>
        <w:t>5</w:t>
      </w:r>
      <w:r>
        <w:rPr>
          <w:rFonts w:eastAsia="宋体" w:hint="eastAsia"/>
        </w:rPr>
        <w:t>.</w:t>
      </w:r>
      <w:r>
        <w:rPr>
          <w:rFonts w:eastAsia="宋体"/>
          <w:lang w:eastAsia="zh-CN"/>
        </w:rPr>
        <w:t>x</w:t>
      </w:r>
      <w:r>
        <w:rPr>
          <w:rFonts w:eastAsia="宋体" w:hint="eastAsia"/>
        </w:rPr>
        <w:t>.</w:t>
      </w:r>
      <w:r>
        <w:rPr>
          <w:rFonts w:eastAsia="宋体" w:hint="eastAsia"/>
          <w:lang w:eastAsia="zh-CN"/>
        </w:rPr>
        <w:t>6</w:t>
      </w:r>
      <w:r w:rsidRPr="00753089">
        <w:rPr>
          <w:rFonts w:eastAsia="宋体" w:hint="eastAsia"/>
        </w:rPr>
        <w:t xml:space="preserve">-1: </w:t>
      </w:r>
      <w:r>
        <w:rPr>
          <w:rFonts w:eastAsia="宋体" w:hint="eastAsia"/>
          <w:lang w:eastAsia="zh-CN"/>
        </w:rPr>
        <w:t>L</w:t>
      </w:r>
      <w:r w:rsidRPr="003D5191">
        <w:rPr>
          <w:rFonts w:eastAsia="宋体" w:hint="eastAsia"/>
          <w:lang w:eastAsia="zh-CN"/>
        </w:rPr>
        <w:t xml:space="preserve">atency and </w:t>
      </w:r>
      <w:r>
        <w:rPr>
          <w:rFonts w:eastAsia="宋体"/>
          <w:lang w:eastAsia="zh-CN"/>
        </w:rPr>
        <w:t>user experienced UL/DL</w:t>
      </w:r>
      <w:r w:rsidRPr="003D5191">
        <w:rPr>
          <w:rFonts w:eastAsia="宋体" w:hint="eastAsia"/>
          <w:lang w:eastAsia="zh-CN"/>
        </w:rPr>
        <w:t xml:space="preserve"> data rate</w:t>
      </w:r>
      <w:r>
        <w:rPr>
          <w:rFonts w:eastAsia="宋体" w:hint="eastAsia"/>
          <w:lang w:eastAsia="zh-CN"/>
        </w:rPr>
        <w:t>s</w:t>
      </w:r>
      <w:r>
        <w:rPr>
          <w:lang w:eastAsia="zh-CN"/>
        </w:rPr>
        <w:t xml:space="preserve"> for uncompressed</w:t>
      </w:r>
      <w:r>
        <w:rPr>
          <w:rFonts w:hint="eastAsia"/>
          <w:lang w:eastAsia="zh-CN"/>
        </w:rPr>
        <w:t xml:space="preserve"> F</w:t>
      </w:r>
      <w:r>
        <w:rPr>
          <w:lang w:eastAsia="zh-CN"/>
        </w:rPr>
        <w:t xml:space="preserve">ederated </w:t>
      </w:r>
      <w:r>
        <w:rPr>
          <w:rFonts w:hint="eastAsia"/>
          <w:lang w:eastAsia="zh-CN"/>
        </w:rPr>
        <w:t>L</w:t>
      </w:r>
      <w:r w:rsidRPr="00C15727">
        <w:rPr>
          <w:lang w:eastAsia="zh-CN"/>
        </w:rPr>
        <w:t>earning</w:t>
      </w:r>
    </w:p>
    <w:tbl>
      <w:tblPr>
        <w:tblW w:w="908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761"/>
        <w:gridCol w:w="3393"/>
        <w:gridCol w:w="3933"/>
      </w:tblGrid>
      <w:tr w:rsidR="00023CA4" w:rsidRPr="0096626F" w14:paraId="04B61B39" w14:textId="77777777" w:rsidTr="00B72B5B">
        <w:trPr>
          <w:cantSplit/>
          <w:trHeight w:val="322"/>
          <w:tblHeader/>
          <w:jc w:val="center"/>
        </w:trPr>
        <w:tc>
          <w:tcPr>
            <w:tcW w:w="1761" w:type="dxa"/>
            <w:vAlign w:val="center"/>
          </w:tcPr>
          <w:p w14:paraId="530A8933" w14:textId="77777777" w:rsidR="00023CA4" w:rsidRPr="00E679BB" w:rsidRDefault="00023CA4" w:rsidP="00B72B5B">
            <w:pPr>
              <w:pStyle w:val="ac"/>
              <w:spacing w:after="0"/>
              <w:jc w:val="center"/>
              <w:rPr>
                <w:rFonts w:ascii="Arial" w:hAnsi="Arial" w:cs="Arial"/>
                <w:b/>
                <w:bCs/>
                <w:kern w:val="24"/>
                <w:sz w:val="18"/>
                <w:szCs w:val="18"/>
              </w:rPr>
            </w:pPr>
            <w:r w:rsidRPr="00E679BB">
              <w:rPr>
                <w:rFonts w:ascii="Arial" w:hAnsi="Arial" w:cs="Arial"/>
                <w:b/>
                <w:bCs/>
                <w:kern w:val="24"/>
                <w:sz w:val="18"/>
                <w:szCs w:val="18"/>
              </w:rPr>
              <w:t>Mini-batch size</w:t>
            </w:r>
          </w:p>
          <w:p w14:paraId="563E42EA" w14:textId="77777777" w:rsidR="00023CA4" w:rsidRPr="00E679BB" w:rsidRDefault="00023CA4" w:rsidP="00B72B5B">
            <w:pPr>
              <w:pStyle w:val="ac"/>
              <w:spacing w:after="0"/>
              <w:jc w:val="center"/>
              <w:rPr>
                <w:rFonts w:ascii="Arial" w:hAnsi="Arial" w:cs="Arial"/>
                <w:b/>
                <w:sz w:val="18"/>
                <w:szCs w:val="18"/>
              </w:rPr>
            </w:pPr>
            <w:r w:rsidRPr="00E679BB">
              <w:rPr>
                <w:rFonts w:ascii="Arial" w:hAnsi="Arial" w:cs="Arial"/>
                <w:b/>
                <w:bCs/>
                <w:kern w:val="24"/>
                <w:sz w:val="18"/>
                <w:szCs w:val="18"/>
              </w:rPr>
              <w:t>(images)</w:t>
            </w:r>
          </w:p>
        </w:tc>
        <w:tc>
          <w:tcPr>
            <w:tcW w:w="3393" w:type="dxa"/>
            <w:tcBorders>
              <w:bottom w:val="single" w:sz="4" w:space="0" w:color="auto"/>
            </w:tcBorders>
            <w:vAlign w:val="center"/>
          </w:tcPr>
          <w:p w14:paraId="2D99FF99" w14:textId="77777777" w:rsidR="00023CA4" w:rsidRPr="00E679BB" w:rsidRDefault="00023CA4" w:rsidP="00B72B5B">
            <w:pPr>
              <w:pStyle w:val="ac"/>
              <w:spacing w:after="0"/>
              <w:jc w:val="center"/>
              <w:rPr>
                <w:rFonts w:ascii="Arial" w:hAnsi="Arial" w:cs="Arial"/>
                <w:b/>
                <w:bCs/>
                <w:kern w:val="24"/>
                <w:sz w:val="18"/>
                <w:szCs w:val="18"/>
              </w:rPr>
            </w:pPr>
            <w:r w:rsidRPr="00E679BB">
              <w:rPr>
                <w:rFonts w:ascii="Arial" w:hAnsi="Arial" w:cs="Arial"/>
                <w:b/>
                <w:bCs/>
                <w:kern w:val="24"/>
                <w:sz w:val="18"/>
                <w:szCs w:val="18"/>
              </w:rPr>
              <w:t>Maximum latency for trained gradient uploading and global model distribution (see note 1)</w:t>
            </w:r>
          </w:p>
        </w:tc>
        <w:tc>
          <w:tcPr>
            <w:tcW w:w="3933" w:type="dxa"/>
            <w:tcBorders>
              <w:bottom w:val="single" w:sz="4" w:space="0" w:color="auto"/>
            </w:tcBorders>
            <w:vAlign w:val="center"/>
          </w:tcPr>
          <w:p w14:paraId="07EF5C57" w14:textId="77777777" w:rsidR="00023CA4" w:rsidRPr="00E679BB" w:rsidRDefault="00023CA4" w:rsidP="00B72B5B">
            <w:pPr>
              <w:pStyle w:val="ac"/>
              <w:spacing w:after="0"/>
              <w:jc w:val="center"/>
              <w:rPr>
                <w:rFonts w:ascii="Arial" w:hAnsi="Arial" w:cs="Arial"/>
                <w:b/>
                <w:bCs/>
                <w:kern w:val="24"/>
                <w:sz w:val="18"/>
                <w:szCs w:val="18"/>
              </w:rPr>
            </w:pPr>
            <w:r w:rsidRPr="00E679BB">
              <w:rPr>
                <w:rFonts w:ascii="Arial" w:hAnsi="Arial" w:cs="Arial"/>
                <w:b/>
                <w:bCs/>
                <w:kern w:val="24"/>
                <w:sz w:val="18"/>
                <w:szCs w:val="18"/>
              </w:rPr>
              <w:t>User experienced UL/DL data rate for trained gradient uploading and global model distribution (see note 2)</w:t>
            </w:r>
          </w:p>
        </w:tc>
      </w:tr>
      <w:tr w:rsidR="00023CA4" w:rsidRPr="0096626F" w14:paraId="1E77A895" w14:textId="77777777" w:rsidTr="00B72B5B">
        <w:trPr>
          <w:trHeight w:val="320"/>
          <w:jc w:val="center"/>
        </w:trPr>
        <w:tc>
          <w:tcPr>
            <w:tcW w:w="1761" w:type="dxa"/>
            <w:vAlign w:val="center"/>
          </w:tcPr>
          <w:p w14:paraId="593F143A" w14:textId="77777777" w:rsidR="00023CA4" w:rsidRPr="00E679BB" w:rsidRDefault="00023CA4" w:rsidP="00B72B5B">
            <w:pPr>
              <w:pStyle w:val="ac"/>
              <w:spacing w:after="0"/>
              <w:jc w:val="center"/>
              <w:rPr>
                <w:rFonts w:ascii="Arial" w:hAnsi="Arial" w:cs="Arial"/>
                <w:kern w:val="24"/>
                <w:sz w:val="18"/>
                <w:szCs w:val="18"/>
              </w:rPr>
            </w:pPr>
            <w:r w:rsidRPr="00E679BB">
              <w:rPr>
                <w:rFonts w:ascii="Arial" w:hAnsi="Arial" w:cs="Arial"/>
                <w:kern w:val="24"/>
                <w:sz w:val="18"/>
                <w:szCs w:val="18"/>
              </w:rPr>
              <w:t>64</w:t>
            </w:r>
          </w:p>
        </w:tc>
        <w:tc>
          <w:tcPr>
            <w:tcW w:w="3393" w:type="dxa"/>
            <w:vAlign w:val="center"/>
          </w:tcPr>
          <w:p w14:paraId="63F7C996" w14:textId="77777777" w:rsidR="00023CA4" w:rsidRPr="00E679BB" w:rsidRDefault="00023CA4" w:rsidP="00B72B5B">
            <w:pPr>
              <w:pStyle w:val="ac"/>
              <w:spacing w:after="0"/>
              <w:jc w:val="center"/>
              <w:rPr>
                <w:rFonts w:ascii="Arial" w:hAnsi="Arial" w:cs="Arial"/>
                <w:kern w:val="24"/>
                <w:sz w:val="18"/>
                <w:szCs w:val="18"/>
              </w:rPr>
            </w:pPr>
            <w:r w:rsidRPr="00E679BB">
              <w:rPr>
                <w:rFonts w:ascii="Arial" w:hAnsi="Arial" w:cs="Arial"/>
                <w:kern w:val="24"/>
                <w:sz w:val="18"/>
                <w:szCs w:val="18"/>
              </w:rPr>
              <w:t>3.24s</w:t>
            </w:r>
          </w:p>
        </w:tc>
        <w:tc>
          <w:tcPr>
            <w:tcW w:w="3933" w:type="dxa"/>
          </w:tcPr>
          <w:p w14:paraId="33FD7B80" w14:textId="77777777" w:rsidR="00023CA4" w:rsidRPr="00E679BB" w:rsidRDefault="00023CA4" w:rsidP="00B72B5B">
            <w:pPr>
              <w:pStyle w:val="ac"/>
              <w:spacing w:after="0"/>
              <w:jc w:val="center"/>
              <w:rPr>
                <w:rFonts w:ascii="Arial" w:hAnsi="Arial" w:cs="Arial"/>
                <w:kern w:val="24"/>
                <w:sz w:val="18"/>
                <w:szCs w:val="18"/>
              </w:rPr>
            </w:pPr>
            <w:r w:rsidRPr="00E679BB">
              <w:rPr>
                <w:rFonts w:ascii="Arial" w:hAnsi="Arial" w:cs="Arial"/>
                <w:kern w:val="24"/>
                <w:sz w:val="18"/>
                <w:szCs w:val="18"/>
              </w:rPr>
              <w:t>325M</w:t>
            </w:r>
            <w:r>
              <w:rPr>
                <w:rFonts w:ascii="Arial" w:hAnsi="Arial" w:cs="Arial"/>
                <w:kern w:val="24"/>
                <w:sz w:val="18"/>
                <w:szCs w:val="18"/>
              </w:rPr>
              <w:t>bit/s</w:t>
            </w:r>
          </w:p>
        </w:tc>
      </w:tr>
      <w:tr w:rsidR="00023CA4" w:rsidRPr="0096626F" w14:paraId="4F6F4208" w14:textId="77777777" w:rsidTr="00B72B5B">
        <w:trPr>
          <w:trHeight w:val="320"/>
          <w:jc w:val="center"/>
        </w:trPr>
        <w:tc>
          <w:tcPr>
            <w:tcW w:w="1761" w:type="dxa"/>
            <w:vAlign w:val="center"/>
          </w:tcPr>
          <w:p w14:paraId="6F8B0FC0"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lastRenderedPageBreak/>
              <w:t>32</w:t>
            </w:r>
          </w:p>
        </w:tc>
        <w:tc>
          <w:tcPr>
            <w:tcW w:w="3393" w:type="dxa"/>
            <w:vAlign w:val="center"/>
          </w:tcPr>
          <w:p w14:paraId="44E83EB9"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1.9s</w:t>
            </w:r>
          </w:p>
        </w:tc>
        <w:tc>
          <w:tcPr>
            <w:tcW w:w="3933" w:type="dxa"/>
          </w:tcPr>
          <w:p w14:paraId="1CBB105B"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55M</w:t>
            </w:r>
            <w:r>
              <w:rPr>
                <w:rFonts w:ascii="Arial" w:hAnsi="Arial" w:cs="Arial"/>
                <w:color w:val="000000"/>
                <w:kern w:val="24"/>
                <w:sz w:val="18"/>
                <w:szCs w:val="18"/>
              </w:rPr>
              <w:t>bit/s</w:t>
            </w:r>
          </w:p>
        </w:tc>
      </w:tr>
      <w:tr w:rsidR="00023CA4" w:rsidRPr="0096626F" w14:paraId="20C8A3F8" w14:textId="77777777" w:rsidTr="00B72B5B">
        <w:trPr>
          <w:trHeight w:val="320"/>
          <w:jc w:val="center"/>
        </w:trPr>
        <w:tc>
          <w:tcPr>
            <w:tcW w:w="1761" w:type="dxa"/>
            <w:vAlign w:val="center"/>
          </w:tcPr>
          <w:p w14:paraId="7A4517FA"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16</w:t>
            </w:r>
          </w:p>
        </w:tc>
        <w:tc>
          <w:tcPr>
            <w:tcW w:w="3393" w:type="dxa"/>
            <w:vAlign w:val="center"/>
          </w:tcPr>
          <w:p w14:paraId="47B5C150"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1.3s</w:t>
            </w:r>
          </w:p>
        </w:tc>
        <w:tc>
          <w:tcPr>
            <w:tcW w:w="3933" w:type="dxa"/>
          </w:tcPr>
          <w:p w14:paraId="22C5FEB1"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810M</w:t>
            </w:r>
            <w:r>
              <w:rPr>
                <w:rFonts w:ascii="Arial" w:hAnsi="Arial" w:cs="Arial"/>
                <w:color w:val="000000"/>
                <w:kern w:val="24"/>
                <w:sz w:val="18"/>
                <w:szCs w:val="18"/>
              </w:rPr>
              <w:t>bit/s</w:t>
            </w:r>
          </w:p>
        </w:tc>
      </w:tr>
      <w:tr w:rsidR="00023CA4" w:rsidRPr="0096626F" w14:paraId="15440864" w14:textId="77777777" w:rsidTr="00B72B5B">
        <w:trPr>
          <w:trHeight w:val="320"/>
          <w:jc w:val="center"/>
        </w:trPr>
        <w:tc>
          <w:tcPr>
            <w:tcW w:w="1761" w:type="dxa"/>
            <w:vAlign w:val="center"/>
          </w:tcPr>
          <w:p w14:paraId="4C472880"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8</w:t>
            </w:r>
          </w:p>
        </w:tc>
        <w:tc>
          <w:tcPr>
            <w:tcW w:w="3393" w:type="dxa"/>
            <w:vAlign w:val="center"/>
          </w:tcPr>
          <w:p w14:paraId="60E9944F"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1.1s</w:t>
            </w:r>
          </w:p>
        </w:tc>
        <w:tc>
          <w:tcPr>
            <w:tcW w:w="3933" w:type="dxa"/>
          </w:tcPr>
          <w:p w14:paraId="7BEB846B"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960Mb</w:t>
            </w:r>
            <w:r>
              <w:rPr>
                <w:rFonts w:ascii="Arial" w:hAnsi="Arial" w:cs="Arial"/>
                <w:color w:val="000000"/>
                <w:kern w:val="24"/>
                <w:sz w:val="18"/>
                <w:szCs w:val="18"/>
              </w:rPr>
              <w:t>it/</w:t>
            </w:r>
            <w:r w:rsidRPr="00E679BB">
              <w:rPr>
                <w:rFonts w:ascii="Arial" w:hAnsi="Arial" w:cs="Arial"/>
                <w:color w:val="000000"/>
                <w:kern w:val="24"/>
                <w:sz w:val="18"/>
                <w:szCs w:val="18"/>
              </w:rPr>
              <w:t>s</w:t>
            </w:r>
          </w:p>
        </w:tc>
      </w:tr>
      <w:tr w:rsidR="00023CA4" w:rsidRPr="0096626F" w14:paraId="3B05F926" w14:textId="77777777" w:rsidTr="00B72B5B">
        <w:trPr>
          <w:trHeight w:val="320"/>
          <w:jc w:val="center"/>
        </w:trPr>
        <w:tc>
          <w:tcPr>
            <w:tcW w:w="1761" w:type="dxa"/>
            <w:vAlign w:val="center"/>
          </w:tcPr>
          <w:p w14:paraId="6E02A031"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4</w:t>
            </w:r>
          </w:p>
        </w:tc>
        <w:tc>
          <w:tcPr>
            <w:tcW w:w="3393" w:type="dxa"/>
            <w:vAlign w:val="center"/>
          </w:tcPr>
          <w:p w14:paraId="75C87D05"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1.04s</w:t>
            </w:r>
          </w:p>
        </w:tc>
        <w:tc>
          <w:tcPr>
            <w:tcW w:w="3933" w:type="dxa"/>
          </w:tcPr>
          <w:p w14:paraId="27712786"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1.0G</w:t>
            </w:r>
            <w:r>
              <w:rPr>
                <w:rFonts w:ascii="Arial" w:hAnsi="Arial" w:cs="Arial"/>
                <w:color w:val="000000"/>
                <w:kern w:val="24"/>
                <w:sz w:val="18"/>
                <w:szCs w:val="18"/>
              </w:rPr>
              <w:t>bit/s</w:t>
            </w:r>
          </w:p>
        </w:tc>
      </w:tr>
    </w:tbl>
    <w:p w14:paraId="6F340CDB" w14:textId="77777777" w:rsidR="00023CA4" w:rsidRPr="00EF5DC2" w:rsidRDefault="00023CA4" w:rsidP="00023CA4">
      <w:pPr>
        <w:rPr>
          <w:lang w:val="x-none" w:eastAsia="x-none"/>
        </w:rPr>
      </w:pPr>
    </w:p>
    <w:p w14:paraId="3ADE1689" w14:textId="77777777" w:rsidR="00232006" w:rsidRDefault="007A36FB">
      <w:pPr>
        <w:jc w:val="center"/>
        <w:rPr>
          <w:color w:val="FF0000"/>
          <w:sz w:val="36"/>
        </w:rPr>
      </w:pPr>
      <w:r>
        <w:rPr>
          <w:color w:val="FF0000"/>
          <w:sz w:val="36"/>
        </w:rPr>
        <w:t xml:space="preserve">************* End of </w:t>
      </w:r>
      <w:r>
        <w:rPr>
          <w:rFonts w:eastAsia="宋体" w:hint="eastAsia"/>
          <w:color w:val="FF0000"/>
          <w:sz w:val="36"/>
          <w:lang w:val="en-US" w:eastAsia="zh-CN"/>
        </w:rPr>
        <w:t xml:space="preserve">First </w:t>
      </w:r>
      <w:r>
        <w:rPr>
          <w:color w:val="FF0000"/>
          <w:sz w:val="36"/>
        </w:rPr>
        <w:t>Change ***************</w:t>
      </w:r>
    </w:p>
    <w:p w14:paraId="75134BAD" w14:textId="77777777" w:rsidR="00232006" w:rsidRDefault="00232006">
      <w:pPr>
        <w:rPr>
          <w:lang w:val="en-US" w:eastAsia="zh-CN"/>
        </w:rPr>
      </w:pPr>
    </w:p>
    <w:sectPr w:rsidR="0023200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9C3E5" w14:textId="77777777" w:rsidR="00925465" w:rsidRDefault="00925465">
      <w:pPr>
        <w:spacing w:line="240" w:lineRule="auto"/>
      </w:pPr>
    </w:p>
  </w:endnote>
  <w:endnote w:type="continuationSeparator" w:id="0">
    <w:p w14:paraId="376C4DA3" w14:textId="77777777" w:rsidR="00925465" w:rsidRDefault="0092546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82BCB" w14:textId="77777777" w:rsidR="00925465" w:rsidRDefault="00925465">
      <w:pPr>
        <w:spacing w:after="0"/>
      </w:pPr>
    </w:p>
  </w:footnote>
  <w:footnote w:type="continuationSeparator" w:id="0">
    <w:p w14:paraId="7C2FB685" w14:textId="77777777" w:rsidR="00925465" w:rsidRDefault="009254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1">
    <w15:presenceInfo w15:providerId="None" w15:userId="OPPOr1"/>
  </w15:person>
  <w15:person w15:author="OPPO0223">
    <w15:presenceInfo w15:providerId="None" w15:userId="OPPO0223"/>
  </w15:person>
  <w15:person w15:author="Qualcomm2">
    <w15:presenceInfo w15:providerId="None" w15:userId="Qualcomm2"/>
  </w15:person>
  <w15:person w15:author="OPPO0214">
    <w15:presenceInfo w15:providerId="None" w15:userId="OPPO0214"/>
  </w15:person>
  <w15:person w15:author="Xu Yang">
    <w15:presenceInfo w15:providerId="AD" w15:userId="S-1-5-21-1439682878-3164288827-2260694920-1884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djYWY3NzVhMjRlNWQ0OTU5YjAzOTZmNjEyZjkxMTAifQ=="/>
  </w:docVars>
  <w:rsids>
    <w:rsidRoot w:val="00A45CBF"/>
    <w:rsid w:val="000040D1"/>
    <w:rsid w:val="00005B02"/>
    <w:rsid w:val="00012CAF"/>
    <w:rsid w:val="000161C7"/>
    <w:rsid w:val="00016B19"/>
    <w:rsid w:val="00016E67"/>
    <w:rsid w:val="000178B9"/>
    <w:rsid w:val="00020694"/>
    <w:rsid w:val="00023CA4"/>
    <w:rsid w:val="0002503B"/>
    <w:rsid w:val="00026C30"/>
    <w:rsid w:val="00027666"/>
    <w:rsid w:val="00033242"/>
    <w:rsid w:val="00033341"/>
    <w:rsid w:val="00044844"/>
    <w:rsid w:val="00050053"/>
    <w:rsid w:val="00050B3B"/>
    <w:rsid w:val="0005162F"/>
    <w:rsid w:val="00052162"/>
    <w:rsid w:val="000548A1"/>
    <w:rsid w:val="0005547C"/>
    <w:rsid w:val="00057413"/>
    <w:rsid w:val="00057570"/>
    <w:rsid w:val="000606D8"/>
    <w:rsid w:val="0006096B"/>
    <w:rsid w:val="00070004"/>
    <w:rsid w:val="00076C0B"/>
    <w:rsid w:val="000803CD"/>
    <w:rsid w:val="000808C9"/>
    <w:rsid w:val="00081FDE"/>
    <w:rsid w:val="0008579E"/>
    <w:rsid w:val="0008734C"/>
    <w:rsid w:val="000917C1"/>
    <w:rsid w:val="00097B86"/>
    <w:rsid w:val="000A46A1"/>
    <w:rsid w:val="000A585C"/>
    <w:rsid w:val="000A7D7D"/>
    <w:rsid w:val="000B1A72"/>
    <w:rsid w:val="000B1F26"/>
    <w:rsid w:val="000B34F5"/>
    <w:rsid w:val="000B52F5"/>
    <w:rsid w:val="000B5AFD"/>
    <w:rsid w:val="000B7BC9"/>
    <w:rsid w:val="000C014F"/>
    <w:rsid w:val="000C4E37"/>
    <w:rsid w:val="000C5044"/>
    <w:rsid w:val="000C5282"/>
    <w:rsid w:val="000D01B2"/>
    <w:rsid w:val="000D382E"/>
    <w:rsid w:val="000D5F97"/>
    <w:rsid w:val="000D60A4"/>
    <w:rsid w:val="000D71CB"/>
    <w:rsid w:val="000D79FE"/>
    <w:rsid w:val="000E19BE"/>
    <w:rsid w:val="000E1FF9"/>
    <w:rsid w:val="000E260D"/>
    <w:rsid w:val="000E65F3"/>
    <w:rsid w:val="000F06D0"/>
    <w:rsid w:val="000F296C"/>
    <w:rsid w:val="000F2A8C"/>
    <w:rsid w:val="000F38A2"/>
    <w:rsid w:val="000F5B38"/>
    <w:rsid w:val="000F7714"/>
    <w:rsid w:val="0010172A"/>
    <w:rsid w:val="00104151"/>
    <w:rsid w:val="0010629A"/>
    <w:rsid w:val="0010680B"/>
    <w:rsid w:val="00112487"/>
    <w:rsid w:val="001124BF"/>
    <w:rsid w:val="00112547"/>
    <w:rsid w:val="00112828"/>
    <w:rsid w:val="00116B42"/>
    <w:rsid w:val="00125869"/>
    <w:rsid w:val="00136428"/>
    <w:rsid w:val="0013722F"/>
    <w:rsid w:val="00142EBE"/>
    <w:rsid w:val="00142FCD"/>
    <w:rsid w:val="00153900"/>
    <w:rsid w:val="00153F82"/>
    <w:rsid w:val="00154695"/>
    <w:rsid w:val="00156032"/>
    <w:rsid w:val="00165AC1"/>
    <w:rsid w:val="00165F4A"/>
    <w:rsid w:val="00172919"/>
    <w:rsid w:val="001758D7"/>
    <w:rsid w:val="00183621"/>
    <w:rsid w:val="00184E73"/>
    <w:rsid w:val="00185CBC"/>
    <w:rsid w:val="00185ED9"/>
    <w:rsid w:val="00191741"/>
    <w:rsid w:val="00194C66"/>
    <w:rsid w:val="00195265"/>
    <w:rsid w:val="001953D1"/>
    <w:rsid w:val="00196C09"/>
    <w:rsid w:val="00197293"/>
    <w:rsid w:val="001A20D4"/>
    <w:rsid w:val="001A5EEE"/>
    <w:rsid w:val="001B0982"/>
    <w:rsid w:val="001B0B98"/>
    <w:rsid w:val="001B2C06"/>
    <w:rsid w:val="001B461C"/>
    <w:rsid w:val="001B707B"/>
    <w:rsid w:val="001C04FF"/>
    <w:rsid w:val="001C2CEC"/>
    <w:rsid w:val="001C3B18"/>
    <w:rsid w:val="001C5745"/>
    <w:rsid w:val="001C6726"/>
    <w:rsid w:val="001C7676"/>
    <w:rsid w:val="001D0577"/>
    <w:rsid w:val="001D084B"/>
    <w:rsid w:val="001D3B2D"/>
    <w:rsid w:val="001D50C0"/>
    <w:rsid w:val="001D51FF"/>
    <w:rsid w:val="001D6039"/>
    <w:rsid w:val="001D634E"/>
    <w:rsid w:val="001D6833"/>
    <w:rsid w:val="001E087E"/>
    <w:rsid w:val="001E5A5F"/>
    <w:rsid w:val="001F08D0"/>
    <w:rsid w:val="001F3226"/>
    <w:rsid w:val="001F3D57"/>
    <w:rsid w:val="001F583A"/>
    <w:rsid w:val="001F665F"/>
    <w:rsid w:val="001F7F37"/>
    <w:rsid w:val="00200074"/>
    <w:rsid w:val="002069C0"/>
    <w:rsid w:val="00210861"/>
    <w:rsid w:val="00211BED"/>
    <w:rsid w:val="00211D42"/>
    <w:rsid w:val="00211F5D"/>
    <w:rsid w:val="002123C9"/>
    <w:rsid w:val="00213FD5"/>
    <w:rsid w:val="00216010"/>
    <w:rsid w:val="002207CC"/>
    <w:rsid w:val="0022104A"/>
    <w:rsid w:val="00226272"/>
    <w:rsid w:val="00230205"/>
    <w:rsid w:val="002315D4"/>
    <w:rsid w:val="00232006"/>
    <w:rsid w:val="00234E84"/>
    <w:rsid w:val="00235516"/>
    <w:rsid w:val="00235664"/>
    <w:rsid w:val="002432F2"/>
    <w:rsid w:val="0024515C"/>
    <w:rsid w:val="00246053"/>
    <w:rsid w:val="00247609"/>
    <w:rsid w:val="00247814"/>
    <w:rsid w:val="00250A7A"/>
    <w:rsid w:val="00251547"/>
    <w:rsid w:val="00257009"/>
    <w:rsid w:val="00257523"/>
    <w:rsid w:val="00261949"/>
    <w:rsid w:val="00261A96"/>
    <w:rsid w:val="00267172"/>
    <w:rsid w:val="002701CB"/>
    <w:rsid w:val="002714EE"/>
    <w:rsid w:val="00273232"/>
    <w:rsid w:val="00277CCB"/>
    <w:rsid w:val="00280E70"/>
    <w:rsid w:val="00284B29"/>
    <w:rsid w:val="002878F2"/>
    <w:rsid w:val="002910C0"/>
    <w:rsid w:val="002929C0"/>
    <w:rsid w:val="0029512D"/>
    <w:rsid w:val="0029781B"/>
    <w:rsid w:val="002A009D"/>
    <w:rsid w:val="002A330E"/>
    <w:rsid w:val="002A493F"/>
    <w:rsid w:val="002A6978"/>
    <w:rsid w:val="002A6A22"/>
    <w:rsid w:val="002B1DCA"/>
    <w:rsid w:val="002B30DC"/>
    <w:rsid w:val="002B32B0"/>
    <w:rsid w:val="002B66B5"/>
    <w:rsid w:val="002B7C56"/>
    <w:rsid w:val="002C3678"/>
    <w:rsid w:val="002C5E49"/>
    <w:rsid w:val="002D5AC6"/>
    <w:rsid w:val="002E0F8C"/>
    <w:rsid w:val="002E5CCC"/>
    <w:rsid w:val="002E5E4B"/>
    <w:rsid w:val="002E67F2"/>
    <w:rsid w:val="002E71DC"/>
    <w:rsid w:val="002F4EFF"/>
    <w:rsid w:val="002F51E7"/>
    <w:rsid w:val="002F7422"/>
    <w:rsid w:val="003006A0"/>
    <w:rsid w:val="00303896"/>
    <w:rsid w:val="00303D05"/>
    <w:rsid w:val="003048C8"/>
    <w:rsid w:val="0030616C"/>
    <w:rsid w:val="003079A4"/>
    <w:rsid w:val="00311CF3"/>
    <w:rsid w:val="00311FD9"/>
    <w:rsid w:val="003126B1"/>
    <w:rsid w:val="0031297B"/>
    <w:rsid w:val="003173C4"/>
    <w:rsid w:val="00320CD1"/>
    <w:rsid w:val="003220E1"/>
    <w:rsid w:val="0032231C"/>
    <w:rsid w:val="003231A7"/>
    <w:rsid w:val="00324A19"/>
    <w:rsid w:val="00326493"/>
    <w:rsid w:val="003347C1"/>
    <w:rsid w:val="00340530"/>
    <w:rsid w:val="003504A4"/>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175"/>
    <w:rsid w:val="003D6867"/>
    <w:rsid w:val="003D7014"/>
    <w:rsid w:val="003D73FB"/>
    <w:rsid w:val="003D7981"/>
    <w:rsid w:val="003E468C"/>
    <w:rsid w:val="003F0AE1"/>
    <w:rsid w:val="003F1986"/>
    <w:rsid w:val="003F1BFE"/>
    <w:rsid w:val="004105CD"/>
    <w:rsid w:val="004133D4"/>
    <w:rsid w:val="00417227"/>
    <w:rsid w:val="004172A3"/>
    <w:rsid w:val="0041754D"/>
    <w:rsid w:val="00417A12"/>
    <w:rsid w:val="00423170"/>
    <w:rsid w:val="004241A9"/>
    <w:rsid w:val="004331B3"/>
    <w:rsid w:val="00433754"/>
    <w:rsid w:val="004349B0"/>
    <w:rsid w:val="00434D9A"/>
    <w:rsid w:val="00434F1E"/>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2FDD"/>
    <w:rsid w:val="004A416B"/>
    <w:rsid w:val="004B044F"/>
    <w:rsid w:val="004B3555"/>
    <w:rsid w:val="004B6E82"/>
    <w:rsid w:val="004B74C7"/>
    <w:rsid w:val="004B7EBB"/>
    <w:rsid w:val="004C1132"/>
    <w:rsid w:val="004C1319"/>
    <w:rsid w:val="004C20AA"/>
    <w:rsid w:val="004C214E"/>
    <w:rsid w:val="004C382E"/>
    <w:rsid w:val="004C43BA"/>
    <w:rsid w:val="004C4D02"/>
    <w:rsid w:val="004C6EAB"/>
    <w:rsid w:val="004D4150"/>
    <w:rsid w:val="004D5894"/>
    <w:rsid w:val="004D7B0B"/>
    <w:rsid w:val="004E3252"/>
    <w:rsid w:val="004F52BB"/>
    <w:rsid w:val="00500ADB"/>
    <w:rsid w:val="00515CB5"/>
    <w:rsid w:val="0051684D"/>
    <w:rsid w:val="0052645D"/>
    <w:rsid w:val="005307A0"/>
    <w:rsid w:val="00530E7F"/>
    <w:rsid w:val="005325E8"/>
    <w:rsid w:val="00541787"/>
    <w:rsid w:val="00541925"/>
    <w:rsid w:val="005477CD"/>
    <w:rsid w:val="00550E1A"/>
    <w:rsid w:val="00551668"/>
    <w:rsid w:val="00553BBE"/>
    <w:rsid w:val="00556BEB"/>
    <w:rsid w:val="005651D4"/>
    <w:rsid w:val="00566941"/>
    <w:rsid w:val="005677FF"/>
    <w:rsid w:val="00570264"/>
    <w:rsid w:val="0057203D"/>
    <w:rsid w:val="00580A53"/>
    <w:rsid w:val="005837A4"/>
    <w:rsid w:val="00584AE9"/>
    <w:rsid w:val="0059005C"/>
    <w:rsid w:val="005910C8"/>
    <w:rsid w:val="00596140"/>
    <w:rsid w:val="00596817"/>
    <w:rsid w:val="00597E77"/>
    <w:rsid w:val="005A2D78"/>
    <w:rsid w:val="005A4248"/>
    <w:rsid w:val="005A4A86"/>
    <w:rsid w:val="005A4D78"/>
    <w:rsid w:val="005B3F0D"/>
    <w:rsid w:val="005B5400"/>
    <w:rsid w:val="005B57CA"/>
    <w:rsid w:val="005B6873"/>
    <w:rsid w:val="005C1703"/>
    <w:rsid w:val="005C2065"/>
    <w:rsid w:val="005D023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EEC"/>
    <w:rsid w:val="00632611"/>
    <w:rsid w:val="0063435E"/>
    <w:rsid w:val="0064061E"/>
    <w:rsid w:val="006452AB"/>
    <w:rsid w:val="0065304B"/>
    <w:rsid w:val="00653D48"/>
    <w:rsid w:val="00661E6E"/>
    <w:rsid w:val="00662A40"/>
    <w:rsid w:val="00662BA3"/>
    <w:rsid w:val="006650BB"/>
    <w:rsid w:val="00666C7E"/>
    <w:rsid w:val="006702F9"/>
    <w:rsid w:val="00670860"/>
    <w:rsid w:val="0067656C"/>
    <w:rsid w:val="00681843"/>
    <w:rsid w:val="00681F42"/>
    <w:rsid w:val="006874AA"/>
    <w:rsid w:val="00690D88"/>
    <w:rsid w:val="00693902"/>
    <w:rsid w:val="00693B8F"/>
    <w:rsid w:val="00696034"/>
    <w:rsid w:val="00697729"/>
    <w:rsid w:val="006A11BF"/>
    <w:rsid w:val="006A18FE"/>
    <w:rsid w:val="006A6D8C"/>
    <w:rsid w:val="006B1984"/>
    <w:rsid w:val="006B1C4F"/>
    <w:rsid w:val="006B4152"/>
    <w:rsid w:val="006B4188"/>
    <w:rsid w:val="006B5859"/>
    <w:rsid w:val="006C42DE"/>
    <w:rsid w:val="006C481F"/>
    <w:rsid w:val="006C5EE9"/>
    <w:rsid w:val="006C71B7"/>
    <w:rsid w:val="006D004A"/>
    <w:rsid w:val="006D397C"/>
    <w:rsid w:val="006E2A3A"/>
    <w:rsid w:val="006E6D89"/>
    <w:rsid w:val="006E7896"/>
    <w:rsid w:val="006F1148"/>
    <w:rsid w:val="00702408"/>
    <w:rsid w:val="007024F8"/>
    <w:rsid w:val="00702DC6"/>
    <w:rsid w:val="007039E6"/>
    <w:rsid w:val="007077AD"/>
    <w:rsid w:val="00713DB7"/>
    <w:rsid w:val="007152BB"/>
    <w:rsid w:val="007163B4"/>
    <w:rsid w:val="0072646C"/>
    <w:rsid w:val="00726ECA"/>
    <w:rsid w:val="0072759E"/>
    <w:rsid w:val="00731BF1"/>
    <w:rsid w:val="00731C25"/>
    <w:rsid w:val="0073418D"/>
    <w:rsid w:val="00735364"/>
    <w:rsid w:val="00736C80"/>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4BC9"/>
    <w:rsid w:val="00765693"/>
    <w:rsid w:val="00765CD0"/>
    <w:rsid w:val="00770D89"/>
    <w:rsid w:val="0077351E"/>
    <w:rsid w:val="00776769"/>
    <w:rsid w:val="007821A0"/>
    <w:rsid w:val="00786388"/>
    <w:rsid w:val="00791772"/>
    <w:rsid w:val="0079588F"/>
    <w:rsid w:val="007961BA"/>
    <w:rsid w:val="007A36FB"/>
    <w:rsid w:val="007A440E"/>
    <w:rsid w:val="007B0D88"/>
    <w:rsid w:val="007B442E"/>
    <w:rsid w:val="007B56A9"/>
    <w:rsid w:val="007C76E6"/>
    <w:rsid w:val="007C7760"/>
    <w:rsid w:val="007D298D"/>
    <w:rsid w:val="007D34F7"/>
    <w:rsid w:val="007E5F35"/>
    <w:rsid w:val="007E6841"/>
    <w:rsid w:val="007E7927"/>
    <w:rsid w:val="007E7A6F"/>
    <w:rsid w:val="007F2534"/>
    <w:rsid w:val="007F763D"/>
    <w:rsid w:val="007F7861"/>
    <w:rsid w:val="00800A53"/>
    <w:rsid w:val="008021AD"/>
    <w:rsid w:val="00803A96"/>
    <w:rsid w:val="00803DF2"/>
    <w:rsid w:val="008073E0"/>
    <w:rsid w:val="00812DA0"/>
    <w:rsid w:val="00817922"/>
    <w:rsid w:val="008249B1"/>
    <w:rsid w:val="008319D1"/>
    <w:rsid w:val="00831BBD"/>
    <w:rsid w:val="00834E2C"/>
    <w:rsid w:val="008351D0"/>
    <w:rsid w:val="0083590A"/>
    <w:rsid w:val="0084263A"/>
    <w:rsid w:val="00847504"/>
    <w:rsid w:val="00850F25"/>
    <w:rsid w:val="00853578"/>
    <w:rsid w:val="00853FA8"/>
    <w:rsid w:val="0085412C"/>
    <w:rsid w:val="0086052D"/>
    <w:rsid w:val="008605F0"/>
    <w:rsid w:val="00861CB7"/>
    <w:rsid w:val="00873C4A"/>
    <w:rsid w:val="0087567E"/>
    <w:rsid w:val="00877C18"/>
    <w:rsid w:val="008800BB"/>
    <w:rsid w:val="0088493E"/>
    <w:rsid w:val="00890A6C"/>
    <w:rsid w:val="0089183A"/>
    <w:rsid w:val="008A64B8"/>
    <w:rsid w:val="008B0126"/>
    <w:rsid w:val="008B04AF"/>
    <w:rsid w:val="008B1A9F"/>
    <w:rsid w:val="008B33C1"/>
    <w:rsid w:val="008B438B"/>
    <w:rsid w:val="008B4532"/>
    <w:rsid w:val="008B75BF"/>
    <w:rsid w:val="008C2848"/>
    <w:rsid w:val="008C35A9"/>
    <w:rsid w:val="008C3910"/>
    <w:rsid w:val="008C4C1F"/>
    <w:rsid w:val="008C5119"/>
    <w:rsid w:val="008C541C"/>
    <w:rsid w:val="008C5F8F"/>
    <w:rsid w:val="008D2F6B"/>
    <w:rsid w:val="008D37FF"/>
    <w:rsid w:val="008D65DA"/>
    <w:rsid w:val="008D6C64"/>
    <w:rsid w:val="008D701F"/>
    <w:rsid w:val="008E16EC"/>
    <w:rsid w:val="008E19AC"/>
    <w:rsid w:val="008E6CD6"/>
    <w:rsid w:val="008E6E55"/>
    <w:rsid w:val="008F01A8"/>
    <w:rsid w:val="00900798"/>
    <w:rsid w:val="00902C55"/>
    <w:rsid w:val="00905E77"/>
    <w:rsid w:val="009061A9"/>
    <w:rsid w:val="009105F1"/>
    <w:rsid w:val="00910D9D"/>
    <w:rsid w:val="00911029"/>
    <w:rsid w:val="009153B8"/>
    <w:rsid w:val="009158BE"/>
    <w:rsid w:val="00917315"/>
    <w:rsid w:val="009203F8"/>
    <w:rsid w:val="00920B28"/>
    <w:rsid w:val="00925465"/>
    <w:rsid w:val="00925BCD"/>
    <w:rsid w:val="00926BD4"/>
    <w:rsid w:val="0092760D"/>
    <w:rsid w:val="0093026B"/>
    <w:rsid w:val="0093788C"/>
    <w:rsid w:val="00940BA0"/>
    <w:rsid w:val="00943F35"/>
    <w:rsid w:val="00944F0D"/>
    <w:rsid w:val="0094515F"/>
    <w:rsid w:val="0095374D"/>
    <w:rsid w:val="00954D13"/>
    <w:rsid w:val="009568B2"/>
    <w:rsid w:val="00956D8E"/>
    <w:rsid w:val="00962644"/>
    <w:rsid w:val="00963B44"/>
    <w:rsid w:val="00964370"/>
    <w:rsid w:val="009648F2"/>
    <w:rsid w:val="00965C73"/>
    <w:rsid w:val="00971E6F"/>
    <w:rsid w:val="00972A99"/>
    <w:rsid w:val="00973D2E"/>
    <w:rsid w:val="0097498F"/>
    <w:rsid w:val="00985612"/>
    <w:rsid w:val="0098623F"/>
    <w:rsid w:val="009910B4"/>
    <w:rsid w:val="009958A7"/>
    <w:rsid w:val="00995F24"/>
    <w:rsid w:val="009A1645"/>
    <w:rsid w:val="009B33E1"/>
    <w:rsid w:val="009B5E43"/>
    <w:rsid w:val="009C0776"/>
    <w:rsid w:val="009C1823"/>
    <w:rsid w:val="009C550B"/>
    <w:rsid w:val="009C60C3"/>
    <w:rsid w:val="009C7408"/>
    <w:rsid w:val="009D1138"/>
    <w:rsid w:val="009D1F41"/>
    <w:rsid w:val="009D1F94"/>
    <w:rsid w:val="009D2168"/>
    <w:rsid w:val="009D2D82"/>
    <w:rsid w:val="009D585E"/>
    <w:rsid w:val="009D6A02"/>
    <w:rsid w:val="009E182F"/>
    <w:rsid w:val="009E274E"/>
    <w:rsid w:val="009E41D1"/>
    <w:rsid w:val="009E465A"/>
    <w:rsid w:val="009E55C4"/>
    <w:rsid w:val="009E6D7B"/>
    <w:rsid w:val="009F7B78"/>
    <w:rsid w:val="00A03578"/>
    <w:rsid w:val="00A12566"/>
    <w:rsid w:val="00A12EAB"/>
    <w:rsid w:val="00A15A42"/>
    <w:rsid w:val="00A1658F"/>
    <w:rsid w:val="00A17457"/>
    <w:rsid w:val="00A21977"/>
    <w:rsid w:val="00A25D9F"/>
    <w:rsid w:val="00A27EFC"/>
    <w:rsid w:val="00A36F97"/>
    <w:rsid w:val="00A40CE8"/>
    <w:rsid w:val="00A41B55"/>
    <w:rsid w:val="00A420F3"/>
    <w:rsid w:val="00A45CBF"/>
    <w:rsid w:val="00A473BD"/>
    <w:rsid w:val="00A521F3"/>
    <w:rsid w:val="00A6003E"/>
    <w:rsid w:val="00A61D24"/>
    <w:rsid w:val="00A64EB7"/>
    <w:rsid w:val="00A6520D"/>
    <w:rsid w:val="00A65D23"/>
    <w:rsid w:val="00A70D79"/>
    <w:rsid w:val="00A71F0F"/>
    <w:rsid w:val="00A740DD"/>
    <w:rsid w:val="00A74F91"/>
    <w:rsid w:val="00A801CC"/>
    <w:rsid w:val="00A82DDD"/>
    <w:rsid w:val="00A83491"/>
    <w:rsid w:val="00A8371B"/>
    <w:rsid w:val="00A86272"/>
    <w:rsid w:val="00A868BB"/>
    <w:rsid w:val="00A9054D"/>
    <w:rsid w:val="00A93A44"/>
    <w:rsid w:val="00AA0C0A"/>
    <w:rsid w:val="00AA0C10"/>
    <w:rsid w:val="00AA7011"/>
    <w:rsid w:val="00AA75BA"/>
    <w:rsid w:val="00AC0CF6"/>
    <w:rsid w:val="00AC0DF5"/>
    <w:rsid w:val="00AC4BDB"/>
    <w:rsid w:val="00AD0317"/>
    <w:rsid w:val="00AD66B6"/>
    <w:rsid w:val="00AE04BB"/>
    <w:rsid w:val="00AE2FD4"/>
    <w:rsid w:val="00AF5B15"/>
    <w:rsid w:val="00B004F3"/>
    <w:rsid w:val="00B00980"/>
    <w:rsid w:val="00B025F7"/>
    <w:rsid w:val="00B03D32"/>
    <w:rsid w:val="00B04972"/>
    <w:rsid w:val="00B04FAD"/>
    <w:rsid w:val="00B12BB1"/>
    <w:rsid w:val="00B15DB1"/>
    <w:rsid w:val="00B20859"/>
    <w:rsid w:val="00B2164E"/>
    <w:rsid w:val="00B24F85"/>
    <w:rsid w:val="00B25BCA"/>
    <w:rsid w:val="00B270F6"/>
    <w:rsid w:val="00B31422"/>
    <w:rsid w:val="00B323C3"/>
    <w:rsid w:val="00B35732"/>
    <w:rsid w:val="00B36F34"/>
    <w:rsid w:val="00B37AA5"/>
    <w:rsid w:val="00B40279"/>
    <w:rsid w:val="00B4181D"/>
    <w:rsid w:val="00B4204F"/>
    <w:rsid w:val="00B425AF"/>
    <w:rsid w:val="00B433AE"/>
    <w:rsid w:val="00B43929"/>
    <w:rsid w:val="00B43C82"/>
    <w:rsid w:val="00B4518D"/>
    <w:rsid w:val="00B502F3"/>
    <w:rsid w:val="00B50D95"/>
    <w:rsid w:val="00B5247D"/>
    <w:rsid w:val="00B532F4"/>
    <w:rsid w:val="00B5344B"/>
    <w:rsid w:val="00B54DEA"/>
    <w:rsid w:val="00B55893"/>
    <w:rsid w:val="00B64962"/>
    <w:rsid w:val="00B720C9"/>
    <w:rsid w:val="00B73EE3"/>
    <w:rsid w:val="00B8046D"/>
    <w:rsid w:val="00B811C4"/>
    <w:rsid w:val="00B93391"/>
    <w:rsid w:val="00B9451F"/>
    <w:rsid w:val="00BA0FB5"/>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69CC"/>
    <w:rsid w:val="00C21E57"/>
    <w:rsid w:val="00C22622"/>
    <w:rsid w:val="00C2305B"/>
    <w:rsid w:val="00C30F9B"/>
    <w:rsid w:val="00C32DBF"/>
    <w:rsid w:val="00C401B2"/>
    <w:rsid w:val="00C44820"/>
    <w:rsid w:val="00C52800"/>
    <w:rsid w:val="00C57313"/>
    <w:rsid w:val="00C604AD"/>
    <w:rsid w:val="00C60866"/>
    <w:rsid w:val="00C62347"/>
    <w:rsid w:val="00C71989"/>
    <w:rsid w:val="00C75A90"/>
    <w:rsid w:val="00C75C8E"/>
    <w:rsid w:val="00C770CB"/>
    <w:rsid w:val="00C772E0"/>
    <w:rsid w:val="00C80D20"/>
    <w:rsid w:val="00C82058"/>
    <w:rsid w:val="00C82B9E"/>
    <w:rsid w:val="00C82D19"/>
    <w:rsid w:val="00C84A3E"/>
    <w:rsid w:val="00C84E67"/>
    <w:rsid w:val="00C90C99"/>
    <w:rsid w:val="00C953CC"/>
    <w:rsid w:val="00CA1C7D"/>
    <w:rsid w:val="00CA1DCF"/>
    <w:rsid w:val="00CA2760"/>
    <w:rsid w:val="00CA4FF1"/>
    <w:rsid w:val="00CA58CA"/>
    <w:rsid w:val="00CA7DB9"/>
    <w:rsid w:val="00CB1AF9"/>
    <w:rsid w:val="00CB4F6E"/>
    <w:rsid w:val="00CB5AC7"/>
    <w:rsid w:val="00CB629B"/>
    <w:rsid w:val="00CC0DD5"/>
    <w:rsid w:val="00CC2721"/>
    <w:rsid w:val="00CD0805"/>
    <w:rsid w:val="00CD2C95"/>
    <w:rsid w:val="00CD2E14"/>
    <w:rsid w:val="00CE0337"/>
    <w:rsid w:val="00CE1533"/>
    <w:rsid w:val="00CE1842"/>
    <w:rsid w:val="00CE25A6"/>
    <w:rsid w:val="00CE2E88"/>
    <w:rsid w:val="00CE772F"/>
    <w:rsid w:val="00CF0AAE"/>
    <w:rsid w:val="00D00820"/>
    <w:rsid w:val="00D00D30"/>
    <w:rsid w:val="00D00DC7"/>
    <w:rsid w:val="00D01D24"/>
    <w:rsid w:val="00D02624"/>
    <w:rsid w:val="00D038CC"/>
    <w:rsid w:val="00D11EE6"/>
    <w:rsid w:val="00D13400"/>
    <w:rsid w:val="00D145C3"/>
    <w:rsid w:val="00D1484A"/>
    <w:rsid w:val="00D15099"/>
    <w:rsid w:val="00D216A2"/>
    <w:rsid w:val="00D30952"/>
    <w:rsid w:val="00D33B64"/>
    <w:rsid w:val="00D372A7"/>
    <w:rsid w:val="00D37C52"/>
    <w:rsid w:val="00D42185"/>
    <w:rsid w:val="00D43273"/>
    <w:rsid w:val="00D454D1"/>
    <w:rsid w:val="00D50796"/>
    <w:rsid w:val="00D508A3"/>
    <w:rsid w:val="00D52845"/>
    <w:rsid w:val="00D549BB"/>
    <w:rsid w:val="00D652AB"/>
    <w:rsid w:val="00D65822"/>
    <w:rsid w:val="00D70393"/>
    <w:rsid w:val="00D722B1"/>
    <w:rsid w:val="00D72B41"/>
    <w:rsid w:val="00D8041D"/>
    <w:rsid w:val="00D81C38"/>
    <w:rsid w:val="00D830A1"/>
    <w:rsid w:val="00D84DF5"/>
    <w:rsid w:val="00D853E5"/>
    <w:rsid w:val="00D8736A"/>
    <w:rsid w:val="00D95A27"/>
    <w:rsid w:val="00DA079A"/>
    <w:rsid w:val="00DA2D12"/>
    <w:rsid w:val="00DA3E13"/>
    <w:rsid w:val="00DA4BB6"/>
    <w:rsid w:val="00DA6EE6"/>
    <w:rsid w:val="00DB0481"/>
    <w:rsid w:val="00DB0EAC"/>
    <w:rsid w:val="00DB4029"/>
    <w:rsid w:val="00DC0FDF"/>
    <w:rsid w:val="00DC1149"/>
    <w:rsid w:val="00DC1D13"/>
    <w:rsid w:val="00DC2812"/>
    <w:rsid w:val="00DC3BF8"/>
    <w:rsid w:val="00DC7083"/>
    <w:rsid w:val="00DD0E74"/>
    <w:rsid w:val="00DD2171"/>
    <w:rsid w:val="00DD68D5"/>
    <w:rsid w:val="00DE25A0"/>
    <w:rsid w:val="00DE63F5"/>
    <w:rsid w:val="00DF1E25"/>
    <w:rsid w:val="00DF2456"/>
    <w:rsid w:val="00DF26F8"/>
    <w:rsid w:val="00DF5361"/>
    <w:rsid w:val="00E02DD3"/>
    <w:rsid w:val="00E04B08"/>
    <w:rsid w:val="00E04DFC"/>
    <w:rsid w:val="00E055CD"/>
    <w:rsid w:val="00E06C59"/>
    <w:rsid w:val="00E1065F"/>
    <w:rsid w:val="00E13524"/>
    <w:rsid w:val="00E165D9"/>
    <w:rsid w:val="00E17295"/>
    <w:rsid w:val="00E2078D"/>
    <w:rsid w:val="00E2311B"/>
    <w:rsid w:val="00E262D7"/>
    <w:rsid w:val="00E3014F"/>
    <w:rsid w:val="00E35AA0"/>
    <w:rsid w:val="00E37340"/>
    <w:rsid w:val="00E3765C"/>
    <w:rsid w:val="00E40B50"/>
    <w:rsid w:val="00E472FF"/>
    <w:rsid w:val="00E50082"/>
    <w:rsid w:val="00E616FF"/>
    <w:rsid w:val="00E62AEE"/>
    <w:rsid w:val="00E70C52"/>
    <w:rsid w:val="00E7432D"/>
    <w:rsid w:val="00E8003C"/>
    <w:rsid w:val="00E81637"/>
    <w:rsid w:val="00E83B53"/>
    <w:rsid w:val="00E87CFF"/>
    <w:rsid w:val="00E927D6"/>
    <w:rsid w:val="00E95F32"/>
    <w:rsid w:val="00E97521"/>
    <w:rsid w:val="00EA06DA"/>
    <w:rsid w:val="00EA0EE3"/>
    <w:rsid w:val="00EA64C3"/>
    <w:rsid w:val="00EB08A8"/>
    <w:rsid w:val="00EB665A"/>
    <w:rsid w:val="00EC4F36"/>
    <w:rsid w:val="00EC559E"/>
    <w:rsid w:val="00EC5B71"/>
    <w:rsid w:val="00EC7374"/>
    <w:rsid w:val="00ED04E1"/>
    <w:rsid w:val="00ED3847"/>
    <w:rsid w:val="00ED534C"/>
    <w:rsid w:val="00ED5835"/>
    <w:rsid w:val="00ED6A03"/>
    <w:rsid w:val="00EE0B17"/>
    <w:rsid w:val="00EE24A1"/>
    <w:rsid w:val="00EE49C5"/>
    <w:rsid w:val="00EE55BB"/>
    <w:rsid w:val="00EE7AD2"/>
    <w:rsid w:val="00EF096F"/>
    <w:rsid w:val="00EF1A03"/>
    <w:rsid w:val="00EF4052"/>
    <w:rsid w:val="00EF50BD"/>
    <w:rsid w:val="00F00A09"/>
    <w:rsid w:val="00F03A62"/>
    <w:rsid w:val="00F03D23"/>
    <w:rsid w:val="00F06C88"/>
    <w:rsid w:val="00F07C39"/>
    <w:rsid w:val="00F1005A"/>
    <w:rsid w:val="00F10525"/>
    <w:rsid w:val="00F109E9"/>
    <w:rsid w:val="00F12784"/>
    <w:rsid w:val="00F166F5"/>
    <w:rsid w:val="00F22F57"/>
    <w:rsid w:val="00F23D85"/>
    <w:rsid w:val="00F25422"/>
    <w:rsid w:val="00F2655C"/>
    <w:rsid w:val="00F26DAE"/>
    <w:rsid w:val="00F27221"/>
    <w:rsid w:val="00F342D1"/>
    <w:rsid w:val="00F34B86"/>
    <w:rsid w:val="00F35AF7"/>
    <w:rsid w:val="00F35DC5"/>
    <w:rsid w:val="00F42973"/>
    <w:rsid w:val="00F43191"/>
    <w:rsid w:val="00F4584A"/>
    <w:rsid w:val="00F46362"/>
    <w:rsid w:val="00F4676B"/>
    <w:rsid w:val="00F46E57"/>
    <w:rsid w:val="00F52AD1"/>
    <w:rsid w:val="00F5483F"/>
    <w:rsid w:val="00F613B4"/>
    <w:rsid w:val="00F67F53"/>
    <w:rsid w:val="00F71E5A"/>
    <w:rsid w:val="00F72623"/>
    <w:rsid w:val="00F73828"/>
    <w:rsid w:val="00F769D5"/>
    <w:rsid w:val="00F7786A"/>
    <w:rsid w:val="00F80B6C"/>
    <w:rsid w:val="00F86F62"/>
    <w:rsid w:val="00F90BA4"/>
    <w:rsid w:val="00F92D26"/>
    <w:rsid w:val="00F95873"/>
    <w:rsid w:val="00F9640E"/>
    <w:rsid w:val="00FA062B"/>
    <w:rsid w:val="00FA306A"/>
    <w:rsid w:val="00FA4925"/>
    <w:rsid w:val="00FA5284"/>
    <w:rsid w:val="00FA7206"/>
    <w:rsid w:val="00FB4B22"/>
    <w:rsid w:val="00FB7626"/>
    <w:rsid w:val="00FC205B"/>
    <w:rsid w:val="00FC2825"/>
    <w:rsid w:val="00FC4E5F"/>
    <w:rsid w:val="00FC51BA"/>
    <w:rsid w:val="00FD04E8"/>
    <w:rsid w:val="00FD0686"/>
    <w:rsid w:val="00FD18E3"/>
    <w:rsid w:val="00FD20D2"/>
    <w:rsid w:val="00FD27AD"/>
    <w:rsid w:val="00FD5D3A"/>
    <w:rsid w:val="00FE0852"/>
    <w:rsid w:val="00FE2D67"/>
    <w:rsid w:val="00FE3AF1"/>
    <w:rsid w:val="00FE433C"/>
    <w:rsid w:val="00FF51FF"/>
    <w:rsid w:val="00FF56D2"/>
    <w:rsid w:val="00FF6530"/>
    <w:rsid w:val="00FF757B"/>
    <w:rsid w:val="01D25875"/>
    <w:rsid w:val="06026656"/>
    <w:rsid w:val="088D61C1"/>
    <w:rsid w:val="09863D4F"/>
    <w:rsid w:val="0B7D7109"/>
    <w:rsid w:val="0EDB0BF4"/>
    <w:rsid w:val="12153CC5"/>
    <w:rsid w:val="139E4608"/>
    <w:rsid w:val="184F6EA1"/>
    <w:rsid w:val="19704FA9"/>
    <w:rsid w:val="1A4D33D3"/>
    <w:rsid w:val="1AD53E45"/>
    <w:rsid w:val="1E7418E5"/>
    <w:rsid w:val="210368DC"/>
    <w:rsid w:val="23173E86"/>
    <w:rsid w:val="23561520"/>
    <w:rsid w:val="2419247E"/>
    <w:rsid w:val="26B30BFC"/>
    <w:rsid w:val="2702652F"/>
    <w:rsid w:val="27DC5884"/>
    <w:rsid w:val="28AA4853"/>
    <w:rsid w:val="2CA81EF6"/>
    <w:rsid w:val="2CB950CD"/>
    <w:rsid w:val="2E8E5326"/>
    <w:rsid w:val="2E9B5082"/>
    <w:rsid w:val="2FC90892"/>
    <w:rsid w:val="3048663F"/>
    <w:rsid w:val="317260EE"/>
    <w:rsid w:val="36086739"/>
    <w:rsid w:val="36BE4995"/>
    <w:rsid w:val="372B0AFC"/>
    <w:rsid w:val="37B93C18"/>
    <w:rsid w:val="38375CC2"/>
    <w:rsid w:val="38C14D16"/>
    <w:rsid w:val="3AEE0A51"/>
    <w:rsid w:val="3C6038DE"/>
    <w:rsid w:val="3D3E28F0"/>
    <w:rsid w:val="3DFC229E"/>
    <w:rsid w:val="40126BDA"/>
    <w:rsid w:val="424A50E1"/>
    <w:rsid w:val="42683F76"/>
    <w:rsid w:val="42A05BCA"/>
    <w:rsid w:val="485C3F8A"/>
    <w:rsid w:val="4E99793E"/>
    <w:rsid w:val="4F606B08"/>
    <w:rsid w:val="515E0CEB"/>
    <w:rsid w:val="53AF4247"/>
    <w:rsid w:val="5953570F"/>
    <w:rsid w:val="5DBE793B"/>
    <w:rsid w:val="5F606716"/>
    <w:rsid w:val="5F746835"/>
    <w:rsid w:val="60B5370E"/>
    <w:rsid w:val="616438B1"/>
    <w:rsid w:val="63856527"/>
    <w:rsid w:val="68F93070"/>
    <w:rsid w:val="69DE3407"/>
    <w:rsid w:val="6A1C469E"/>
    <w:rsid w:val="6AFC49AB"/>
    <w:rsid w:val="6B8C3D0C"/>
    <w:rsid w:val="6CF327B4"/>
    <w:rsid w:val="718D6231"/>
    <w:rsid w:val="725F2AEC"/>
    <w:rsid w:val="73207F3F"/>
    <w:rsid w:val="74545964"/>
    <w:rsid w:val="78272D85"/>
    <w:rsid w:val="7834311C"/>
    <w:rsid w:val="78BE0C0B"/>
    <w:rsid w:val="7FA744A1"/>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13BC08"/>
  <w15:docId w15:val="{C34EB6C5-9C3F-47CD-8804-2A81529D6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line="259" w:lineRule="auto"/>
      <w:jc w:val="both"/>
    </w:pPr>
    <w:rPr>
      <w:rFonts w:eastAsia="Times New Roman"/>
      <w:lang w:val="en-GB" w:eastAsia="en-US"/>
    </w:rPr>
  </w:style>
  <w:style w:type="paragraph" w:styleId="1">
    <w:name w:val="heading 1"/>
    <w:basedOn w:val="a"/>
    <w:next w:val="a"/>
    <w:qFormat/>
    <w:pPr>
      <w:keepNext/>
      <w:keepLines/>
      <w:pBdr>
        <w:top w:val="none" w:sz="0" w:space="3" w:color="auto"/>
        <w:left w:val="none" w:sz="0" w:space="4" w:color="auto"/>
        <w:bottom w:val="none" w:sz="0" w:space="1" w:color="auto"/>
        <w:right w:val="none" w:sz="0" w:space="4" w:color="auto"/>
      </w:pBdr>
      <w:spacing w:before="240"/>
      <w:ind w:left="1134" w:hanging="1134"/>
      <w:outlineLvl w:val="0"/>
    </w:pPr>
    <w:rPr>
      <w:rFonts w:ascii="Arial" w:eastAsia="MS Mincho" w:hAnsi="Arial"/>
      <w:sz w:val="36"/>
      <w:szCs w:val="22"/>
    </w:rPr>
  </w:style>
  <w:style w:type="paragraph" w:styleId="2">
    <w:name w:val="heading 2"/>
    <w:basedOn w:val="1"/>
    <w:next w:val="a"/>
    <w:link w:val="20"/>
    <w:qFormat/>
    <w:pPr>
      <w:overflowPunct w:val="0"/>
      <w:autoSpaceDE w:val="0"/>
      <w:autoSpaceDN w:val="0"/>
      <w:adjustRightInd w:val="0"/>
      <w:spacing w:before="180"/>
      <w:textAlignment w:val="baseline"/>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21">
    <w:name w:val="List 2"/>
    <w:basedOn w:val="a"/>
    <w:qFormat/>
    <w:pPr>
      <w:ind w:leftChars="200" w:left="100" w:hangingChars="200" w:hanging="200"/>
      <w:contextualSpacing/>
    </w:p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
    <w:link w:val="a8"/>
    <w:qFormat/>
    <w:pPr>
      <w:tabs>
        <w:tab w:val="center" w:pos="4153"/>
        <w:tab w:val="right" w:pos="8306"/>
      </w:tabs>
      <w:snapToGrid w:val="0"/>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ab">
    <w:name w:val="List"/>
    <w:basedOn w:val="a"/>
    <w:qFormat/>
    <w:pPr>
      <w:ind w:left="283" w:hanging="283"/>
      <w:contextualSpacing/>
    </w:pPr>
  </w:style>
  <w:style w:type="paragraph" w:styleId="ac">
    <w:name w:val="Normal (Web)"/>
    <w:basedOn w:val="a"/>
    <w:uiPriority w:val="99"/>
    <w:qFormat/>
    <w:rPr>
      <w:sz w:val="24"/>
    </w:rPr>
  </w:style>
  <w:style w:type="paragraph" w:styleId="ad">
    <w:name w:val="annotation subject"/>
    <w:basedOn w:val="a3"/>
    <w:next w:val="a3"/>
    <w:link w:val="ae"/>
    <w:qFormat/>
    <w:rPr>
      <w:b/>
      <w:bCs/>
    </w:rPr>
  </w:style>
  <w:style w:type="table" w:styleId="af">
    <w:name w:val="Table Grid"/>
    <w:basedOn w:val="a1"/>
    <w:uiPriority w:val="3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qFormat/>
    <w:rPr>
      <w:color w:val="0000FF"/>
      <w:u w:val="single"/>
    </w:rPr>
  </w:style>
  <w:style w:type="character" w:styleId="af1">
    <w:name w:val="annotation reference"/>
    <w:qFormat/>
    <w:rPr>
      <w:sz w:val="16"/>
      <w:szCs w:val="16"/>
    </w:rPr>
  </w:style>
  <w:style w:type="character" w:customStyle="1" w:styleId="30">
    <w:name w:val="标题 3 字符"/>
    <w:link w:val="3"/>
    <w:qFormat/>
    <w:rPr>
      <w:rFonts w:ascii="Arial" w:eastAsia="Times New Roman" w:hAnsi="Arial"/>
      <w:sz w:val="28"/>
    </w:rPr>
  </w:style>
  <w:style w:type="character" w:customStyle="1" w:styleId="aa">
    <w:name w:val="页眉 字符"/>
    <w:link w:val="a9"/>
    <w:qFormat/>
    <w:rPr>
      <w:rFonts w:eastAsia="Times New Roman"/>
      <w:sz w:val="18"/>
      <w:szCs w:val="18"/>
      <w:lang w:val="en-GB" w:eastAsia="en-US"/>
    </w:rPr>
  </w:style>
  <w:style w:type="character" w:customStyle="1" w:styleId="a8">
    <w:name w:val="页脚 字符"/>
    <w:link w:val="a7"/>
    <w:qFormat/>
    <w:rPr>
      <w:rFonts w:eastAsia="Times New Roman"/>
      <w:sz w:val="18"/>
      <w:szCs w:val="18"/>
      <w:lang w:val="en-GB" w:eastAsia="en-US"/>
    </w:rPr>
  </w:style>
  <w:style w:type="character" w:customStyle="1" w:styleId="apple-converted-space">
    <w:name w:val="apple-converted-space"/>
    <w:qFormat/>
  </w:style>
  <w:style w:type="character" w:customStyle="1" w:styleId="ae">
    <w:name w:val="批注主题 字符"/>
    <w:link w:val="ad"/>
    <w:qFormat/>
    <w:rPr>
      <w:rFonts w:eastAsia="Times New Roman"/>
      <w:b/>
      <w:bCs/>
      <w:lang w:eastAsia="en-US"/>
    </w:rPr>
  </w:style>
  <w:style w:type="character" w:customStyle="1" w:styleId="a6">
    <w:name w:val="批注框文本 字符"/>
    <w:link w:val="a5"/>
    <w:qFormat/>
    <w:rPr>
      <w:rFonts w:ascii="Segoe UI" w:eastAsia="Times New Roman" w:hAnsi="Segoe UI" w:cs="Segoe UI"/>
      <w:sz w:val="18"/>
      <w:szCs w:val="18"/>
      <w:lang w:eastAsia="en-US"/>
    </w:rPr>
  </w:style>
  <w:style w:type="character" w:customStyle="1" w:styleId="a4">
    <w:name w:val="批注文字 字符"/>
    <w:link w:val="a3"/>
    <w:qFormat/>
    <w:rPr>
      <w:rFonts w:eastAsia="Times New Roman"/>
      <w:lang w:eastAsia="en-US"/>
    </w:rPr>
  </w:style>
  <w:style w:type="character" w:customStyle="1" w:styleId="20">
    <w:name w:val="标题 2 字符"/>
    <w:link w:val="2"/>
    <w:qFormat/>
    <w:rPr>
      <w:rFonts w:ascii="Arial" w:eastAsia="Times New Roman" w:hAnsi="Arial"/>
      <w:sz w:val="32"/>
    </w:rPr>
  </w:style>
  <w:style w:type="paragraph" w:customStyle="1" w:styleId="B1">
    <w:name w:val="B1"/>
    <w:basedOn w:val="ab"/>
    <w:qFormat/>
    <w:pPr>
      <w:ind w:left="568" w:hanging="284"/>
    </w:pPr>
  </w:style>
  <w:style w:type="paragraph" w:styleId="af2">
    <w:name w:val="List Paragraph"/>
    <w:basedOn w:val="a"/>
    <w:uiPriority w:val="99"/>
    <w:qFormat/>
    <w:pPr>
      <w:widowControl w:val="0"/>
      <w:spacing w:after="0"/>
      <w:ind w:firstLineChars="200" w:firstLine="420"/>
    </w:pPr>
    <w:rPr>
      <w:rFonts w:ascii="Calibri" w:eastAsia="宋体" w:hAnsi="Calibri"/>
      <w:kern w:val="2"/>
      <w:sz w:val="21"/>
      <w:szCs w:val="22"/>
      <w:lang w:val="en-US" w:eastAsia="zh-CN"/>
    </w:rPr>
  </w:style>
  <w:style w:type="paragraph" w:customStyle="1" w:styleId="10">
    <w:name w:val="1"/>
    <w:basedOn w:val="a"/>
    <w:semiHidden/>
    <w:qFormat/>
    <w:pPr>
      <w:spacing w:after="160" w:line="240" w:lineRule="exact"/>
    </w:pPr>
    <w:rPr>
      <w:rFonts w:ascii="Arial" w:eastAsia="宋体" w:hAnsi="Arial"/>
      <w:szCs w:val="22"/>
      <w:lang w:val="en-US"/>
    </w:rPr>
  </w:style>
  <w:style w:type="paragraph" w:customStyle="1" w:styleId="11">
    <w:name w:val="修订1"/>
    <w:uiPriority w:val="99"/>
    <w:semiHidden/>
    <w:qFormat/>
    <w:pPr>
      <w:spacing w:after="160" w:line="259" w:lineRule="auto"/>
      <w:jc w:val="both"/>
    </w:pPr>
    <w:rPr>
      <w:rFonts w:eastAsia="Times New Roman"/>
      <w:lang w:val="en-GB" w:eastAsia="en-US"/>
    </w:rPr>
  </w:style>
  <w:style w:type="paragraph" w:customStyle="1" w:styleId="EditorsNote">
    <w:name w:val="Editor's Note"/>
    <w:basedOn w:val="NO"/>
    <w:qFormat/>
    <w:rPr>
      <w:rFonts w:eastAsiaTheme="minorEastAsia"/>
      <w:color w:val="FF0000"/>
    </w:rPr>
  </w:style>
  <w:style w:type="paragraph" w:customStyle="1" w:styleId="NO">
    <w:name w:val="NO"/>
    <w:basedOn w:val="a"/>
    <w:link w:val="NOChar"/>
    <w:qFormat/>
    <w:pPr>
      <w:keepLines/>
      <w:ind w:left="1135" w:hanging="851"/>
    </w:pPr>
  </w:style>
  <w:style w:type="paragraph" w:customStyle="1" w:styleId="B2">
    <w:name w:val="B2"/>
    <w:basedOn w:val="21"/>
    <w:qFormat/>
    <w:pPr>
      <w:ind w:leftChars="0" w:left="851" w:firstLineChars="0" w:hanging="284"/>
      <w:contextualSpacing w:val="0"/>
    </w:pPr>
    <w:rPr>
      <w:rFonts w:eastAsiaTheme="minorEastAsia"/>
    </w:rPr>
  </w:style>
  <w:style w:type="paragraph" w:customStyle="1" w:styleId="CRCoverPage">
    <w:name w:val="CR Cover Page"/>
    <w:qFormat/>
    <w:pPr>
      <w:spacing w:after="120"/>
      <w:jc w:val="both"/>
    </w:pPr>
    <w:rPr>
      <w:rFonts w:ascii="Arial" w:hAnsi="Arial"/>
      <w:lang w:val="en-GB" w:eastAsia="en-US"/>
    </w:rPr>
  </w:style>
  <w:style w:type="paragraph" w:customStyle="1" w:styleId="22">
    <w:name w:val="修订2"/>
    <w:hidden/>
    <w:uiPriority w:val="99"/>
    <w:semiHidden/>
    <w:qFormat/>
    <w:rPr>
      <w:rFonts w:eastAsia="Times New Roman"/>
      <w:lang w:val="en-GB"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NOChar">
    <w:name w:val="NO Char"/>
    <w:link w:val="NO"/>
    <w:qFormat/>
    <w:rsid w:val="00023CA4"/>
    <w:rPr>
      <w:rFonts w:eastAsia="Times New Roman"/>
      <w:lang w:val="en-GB" w:eastAsia="en-US"/>
    </w:rPr>
  </w:style>
  <w:style w:type="character" w:customStyle="1" w:styleId="THChar">
    <w:name w:val="TH Char"/>
    <w:link w:val="TH"/>
    <w:rsid w:val="00023CA4"/>
    <w:rPr>
      <w:rFonts w:ascii="Arial" w:eastAsia="Times New Roman" w:hAnsi="Arial"/>
      <w:b/>
      <w:lang w:val="en-GB" w:eastAsia="en-US"/>
    </w:rPr>
  </w:style>
  <w:style w:type="paragraph" w:styleId="af3">
    <w:name w:val="Revision"/>
    <w:hidden/>
    <w:uiPriority w:val="99"/>
    <w:semiHidden/>
    <w:rsid w:val="0010680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B7CF4-7C98-4026-9959-ABF50D73312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7</TotalTime>
  <Pages>5</Pages>
  <Words>1412</Words>
  <Characters>8054</Characters>
  <Application>Microsoft Office Word</Application>
  <DocSecurity>0</DocSecurity>
  <Lines>67</Lines>
  <Paragraphs>18</Paragraphs>
  <ScaleCrop>false</ScaleCrop>
  <Company>ETSI Secretariat</Company>
  <LinksUpToDate>false</LinksUpToDate>
  <CharactersWithSpaces>9448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OPPO0223</cp:lastModifiedBy>
  <cp:revision>5</cp:revision>
  <dcterms:created xsi:type="dcterms:W3CDTF">2023-02-24T09:30:00Z</dcterms:created>
  <dcterms:modified xsi:type="dcterms:W3CDTF">2023-02-24T13:53:00Z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354396D9DA77434186D741FF7E800B13</vt:lpwstr>
  </property>
</Properties>
</file>